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57934" w14:textId="77777777" w:rsidR="006D5E69" w:rsidRPr="00433041" w:rsidRDefault="006D5E69" w:rsidP="006D5E69">
      <w:pPr>
        <w:tabs>
          <w:tab w:val="left" w:leader="underscore" w:pos="4320"/>
        </w:tabs>
        <w:rPr>
          <w:sz w:val="20"/>
          <w:szCs w:val="20"/>
        </w:rPr>
      </w:pPr>
      <w:r>
        <w:rPr>
          <w:i/>
          <w:sz w:val="20"/>
          <w:szCs w:val="20"/>
        </w:rPr>
        <w:t>YOUR TA’S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60E79B27" w14:textId="77777777" w:rsidR="006D5E69" w:rsidRPr="00433041" w:rsidRDefault="006D5E69" w:rsidP="006D5E69">
      <w:pPr>
        <w:jc w:val="center"/>
        <w:rPr>
          <w:sz w:val="20"/>
          <w:szCs w:val="20"/>
        </w:rPr>
      </w:pPr>
    </w:p>
    <w:p w14:paraId="30380A26" w14:textId="77777777" w:rsidR="006D5E69" w:rsidRPr="00433041" w:rsidRDefault="006D5E69" w:rsidP="006D5E69">
      <w:pPr>
        <w:jc w:val="center"/>
        <w:rPr>
          <w:i/>
        </w:rPr>
      </w:pPr>
      <w:r w:rsidRPr="00433041">
        <w:rPr>
          <w:i/>
        </w:rPr>
        <w:t>Lecture Worksheet</w:t>
      </w:r>
    </w:p>
    <w:p w14:paraId="70EA2B9E" w14:textId="445C4C80" w:rsidR="006D5E69" w:rsidRPr="00433041" w:rsidRDefault="00E06893" w:rsidP="006D5E69">
      <w:pPr>
        <w:jc w:val="center"/>
        <w:rPr>
          <w:i/>
        </w:rPr>
      </w:pPr>
      <w:r>
        <w:rPr>
          <w:i/>
        </w:rPr>
        <w:t>Tuesday</w:t>
      </w:r>
      <w:r w:rsidR="006D5E69">
        <w:rPr>
          <w:i/>
        </w:rPr>
        <w:t xml:space="preserve"> 12/</w:t>
      </w:r>
      <w:r>
        <w:rPr>
          <w:i/>
        </w:rPr>
        <w:t>8</w:t>
      </w:r>
      <w:r w:rsidR="006D5E69">
        <w:rPr>
          <w:i/>
        </w:rPr>
        <w:t>/2020</w:t>
      </w:r>
    </w:p>
    <w:p w14:paraId="6298481A" w14:textId="77777777" w:rsidR="006D5E69" w:rsidRDefault="006D5E69" w:rsidP="006D5E69"/>
    <w:p w14:paraId="07130975" w14:textId="77777777" w:rsidR="006D5E69" w:rsidRPr="00433041" w:rsidRDefault="006D5E69" w:rsidP="006D5E69">
      <w:pPr>
        <w:jc w:val="center"/>
        <w:rPr>
          <w:b/>
        </w:rPr>
      </w:pPr>
      <w:r w:rsidRPr="00433041">
        <w:rPr>
          <w:b/>
        </w:rPr>
        <w:t>MAIN POINTS OF LECTURE</w:t>
      </w:r>
    </w:p>
    <w:p w14:paraId="615F0B1E" w14:textId="77777777" w:rsidR="00433041" w:rsidRDefault="00433041"/>
    <w:p w14:paraId="3E0EAEF5" w14:textId="77777777" w:rsidR="00E06893" w:rsidRDefault="00E06893" w:rsidP="00E06893">
      <w:pPr>
        <w:pStyle w:val="ListParagraph"/>
        <w:numPr>
          <w:ilvl w:val="0"/>
          <w:numId w:val="2"/>
        </w:numPr>
      </w:pPr>
      <w:r w:rsidRPr="006D01E6">
        <w:rPr>
          <w:u w:val="single"/>
        </w:rPr>
        <w:t>TOPIC #</w:t>
      </w:r>
      <w:r>
        <w:rPr>
          <w:u w:val="single"/>
        </w:rPr>
        <w:t>1</w:t>
      </w:r>
      <w:r w:rsidRPr="00794406">
        <w:t xml:space="preserve">: </w:t>
      </w:r>
      <w:r>
        <w:t xml:space="preserve">In a model with a discrete independent variable X that has j categories, X should be represented by a series of j-1 “dummy variables” that indicate whether individuals belong to categories of X.  </w:t>
      </w:r>
    </w:p>
    <w:p w14:paraId="36AE1F1F" w14:textId="77777777" w:rsidR="00E06893" w:rsidRDefault="00E06893" w:rsidP="00E06893">
      <w:pPr>
        <w:pStyle w:val="ListParagraph"/>
      </w:pPr>
    </w:p>
    <w:p w14:paraId="35D9D34B" w14:textId="545AB3BC" w:rsidR="00E06893" w:rsidRPr="00794406" w:rsidRDefault="00E06893" w:rsidP="00E06893">
      <w:pPr>
        <w:pStyle w:val="ListParagraph"/>
      </w:pPr>
      <w:r>
        <w:t>This is directly analogous to ANOVA.</w:t>
      </w:r>
    </w:p>
    <w:p w14:paraId="1B701ABB" w14:textId="77777777" w:rsidR="00E06893" w:rsidRPr="00E06893" w:rsidRDefault="00E06893" w:rsidP="00E06893">
      <w:pPr>
        <w:pStyle w:val="ListParagraph"/>
      </w:pPr>
    </w:p>
    <w:p w14:paraId="224FFA1E" w14:textId="77777777" w:rsidR="00E06893" w:rsidRPr="00E06893" w:rsidRDefault="00E06893" w:rsidP="00E06893">
      <w:pPr>
        <w:pStyle w:val="ListParagraph"/>
        <w:numPr>
          <w:ilvl w:val="0"/>
          <w:numId w:val="2"/>
        </w:numPr>
      </w:pPr>
      <w:r w:rsidRPr="006D01E6">
        <w:rPr>
          <w:u w:val="single"/>
        </w:rPr>
        <w:t>TOPIC #</w:t>
      </w:r>
      <w:r>
        <w:rPr>
          <w:u w:val="single"/>
        </w:rPr>
        <w:t>2</w:t>
      </w:r>
      <w:r w:rsidRPr="006D01E6">
        <w:t xml:space="preserve">: </w:t>
      </w:r>
      <w:r>
        <w:t>Interaction terms … a strategy for allowing the effect of X</w:t>
      </w:r>
      <w:r w:rsidRPr="00565EB8">
        <w:rPr>
          <w:vertAlign w:val="subscript"/>
        </w:rPr>
        <w:t>1</w:t>
      </w:r>
      <w:r>
        <w:t xml:space="preserve"> on Y to vary across levels of X</w:t>
      </w:r>
      <w:r w:rsidRPr="00565EB8">
        <w:rPr>
          <w:vertAlign w:val="subscript"/>
        </w:rPr>
        <w:t>2</w:t>
      </w:r>
      <w:r>
        <w:t xml:space="preserve"> and simultaneously allowing the effect of X</w:t>
      </w:r>
      <w:r w:rsidRPr="00565EB8">
        <w:rPr>
          <w:vertAlign w:val="subscript"/>
        </w:rPr>
        <w:t>2</w:t>
      </w:r>
      <w:r>
        <w:t xml:space="preserve"> on Y to vary across levels of X</w:t>
      </w:r>
      <w:r w:rsidRPr="00565EB8">
        <w:rPr>
          <w:vertAlign w:val="subscript"/>
        </w:rPr>
        <w:t>1</w:t>
      </w:r>
      <w:r>
        <w:t xml:space="preserve"> … can be modeling by adding a new variable that equals X</w:t>
      </w:r>
      <w:r w:rsidRPr="00565EB8">
        <w:rPr>
          <w:vertAlign w:val="subscript"/>
        </w:rPr>
        <w:t>1</w:t>
      </w:r>
      <w:r>
        <w:rPr>
          <w:rFonts w:cs="Calibri"/>
        </w:rPr>
        <w:t>×</w:t>
      </w:r>
      <w:r>
        <w:t>X</w:t>
      </w:r>
      <w:r w:rsidRPr="00565EB8">
        <w:rPr>
          <w:vertAlign w:val="subscript"/>
        </w:rPr>
        <w:t>2</w:t>
      </w:r>
      <w:r>
        <w:rPr>
          <w:vertAlign w:val="subscript"/>
        </w:rPr>
        <w:t xml:space="preserve">. </w:t>
      </w:r>
    </w:p>
    <w:p w14:paraId="006005D6" w14:textId="77777777" w:rsidR="00E06893" w:rsidRDefault="00E06893" w:rsidP="00E06893">
      <w:pPr>
        <w:pStyle w:val="ListParagraph"/>
      </w:pPr>
    </w:p>
    <w:p w14:paraId="008BAA02" w14:textId="713B05F2" w:rsidR="00E06893" w:rsidRPr="006D01E6" w:rsidRDefault="00E06893" w:rsidP="00E06893">
      <w:pPr>
        <w:pStyle w:val="ListParagraph"/>
      </w:pPr>
      <w:r>
        <w:t>When we do this, X</w:t>
      </w:r>
      <w:r w:rsidRPr="00E06893">
        <w:rPr>
          <w:vertAlign w:val="subscript"/>
        </w:rPr>
        <w:t>1</w:t>
      </w:r>
      <w:r>
        <w:t xml:space="preserve"> moderates the effect of X</w:t>
      </w:r>
      <w:r w:rsidRPr="00E06893">
        <w:rPr>
          <w:vertAlign w:val="subscript"/>
        </w:rPr>
        <w:t>2</w:t>
      </w:r>
      <w:r>
        <w:t xml:space="preserve"> on Y and (simultaneously) X</w:t>
      </w:r>
      <w:r w:rsidRPr="00E06893">
        <w:rPr>
          <w:vertAlign w:val="subscript"/>
        </w:rPr>
        <w:t>2</w:t>
      </w:r>
      <w:r>
        <w:t xml:space="preserve"> moderates the effect of X</w:t>
      </w:r>
      <w:r w:rsidRPr="00E06893">
        <w:rPr>
          <w:vertAlign w:val="subscript"/>
        </w:rPr>
        <w:t>1</w:t>
      </w:r>
      <w:r>
        <w:t xml:space="preserve"> on Y</w:t>
      </w:r>
    </w:p>
    <w:p w14:paraId="68554589" w14:textId="77777777" w:rsidR="00E06893" w:rsidRPr="00F505C0" w:rsidRDefault="00E06893" w:rsidP="00E06893"/>
    <w:p w14:paraId="7C90BE2B" w14:textId="5702E509" w:rsidR="00433041" w:rsidRDefault="00433041" w:rsidP="00A54DBE">
      <w:pPr>
        <w:spacing w:after="200" w:line="276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QUESTIONS</w:t>
      </w:r>
    </w:p>
    <w:p w14:paraId="25197D23" w14:textId="1B069958" w:rsidR="008030A8" w:rsidRDefault="008030A8" w:rsidP="008030A8">
      <w:pPr>
        <w:shd w:val="clear" w:color="auto" w:fill="BFBFBF" w:themeFill="background1" w:themeFillShade="BF"/>
        <w:spacing w:after="200" w:line="276" w:lineRule="auto"/>
        <w:jc w:val="center"/>
        <w:rPr>
          <w:b/>
        </w:rPr>
      </w:pPr>
      <w:r w:rsidRPr="008030A8">
        <w:rPr>
          <w:b/>
        </w:rPr>
        <w:t>From the recorded lecture</w:t>
      </w:r>
    </w:p>
    <w:p w14:paraId="673589E7" w14:textId="0BF840F5" w:rsidR="001C19AD" w:rsidRDefault="001C19AD" w:rsidP="001C19AD">
      <w:pPr>
        <w:spacing w:after="200" w:line="276" w:lineRule="auto"/>
        <w:rPr>
          <w:b/>
        </w:rPr>
      </w:pPr>
    </w:p>
    <w:p w14:paraId="498F2F75" w14:textId="0E5DDBEA" w:rsidR="001C19AD" w:rsidRPr="001C19AD" w:rsidRDefault="001C19AD" w:rsidP="001C19AD">
      <w:pPr>
        <w:pStyle w:val="ListParagraph"/>
        <w:numPr>
          <w:ilvl w:val="0"/>
          <w:numId w:val="13"/>
        </w:numPr>
        <w:spacing w:after="200" w:line="276" w:lineRule="auto"/>
        <w:ind w:left="360"/>
        <w:rPr>
          <w:bCs/>
        </w:rPr>
      </w:pPr>
      <w:r w:rsidRPr="001C19AD">
        <w:rPr>
          <w:bCs/>
        </w:rPr>
        <w:t>The prediction equation below is from the regression of continuous variable Y (income) on discrete variable X (highest degree attained). Note that X</w:t>
      </w:r>
      <w:r w:rsidRPr="001C19AD">
        <w:rPr>
          <w:bCs/>
          <w:vertAlign w:val="subscript"/>
        </w:rPr>
        <w:t>1</w:t>
      </w:r>
      <w:r w:rsidRPr="001C19AD">
        <w:rPr>
          <w:bCs/>
        </w:rPr>
        <w:t>=1 if people did not complete high school</w:t>
      </w:r>
      <w:r>
        <w:rPr>
          <w:bCs/>
        </w:rPr>
        <w:t xml:space="preserve"> (and 0 otherwise)</w:t>
      </w:r>
      <w:r w:rsidRPr="001C19AD">
        <w:rPr>
          <w:bCs/>
        </w:rPr>
        <w:t>.</w:t>
      </w:r>
    </w:p>
    <w:p w14:paraId="7FDD1C04" w14:textId="18A99CD6" w:rsidR="001C19AD" w:rsidRDefault="001C19AD" w:rsidP="001C19AD">
      <w:pPr>
        <w:spacing w:after="200" w:line="276" w:lineRule="auto"/>
        <w:rPr>
          <w:bCs/>
        </w:rPr>
      </w:pPr>
      <w:r w:rsidRPr="001C19AD">
        <w:rPr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2812E" wp14:editId="158A769B">
                <wp:simplePos x="0" y="0"/>
                <wp:positionH relativeFrom="margin">
                  <wp:posOffset>228600</wp:posOffset>
                </wp:positionH>
                <wp:positionV relativeFrom="paragraph">
                  <wp:posOffset>43815</wp:posOffset>
                </wp:positionV>
                <wp:extent cx="5257800" cy="111787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5589FC-AF24-4EE3-B0E2-6FE9A486BA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17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4E29BC" w14:textId="77777777" w:rsidR="001C19AD" w:rsidRPr="001C19AD" w:rsidRDefault="001C19AD" w:rsidP="001C19AD">
                            <w:pPr>
                              <w:ind w:left="720"/>
                              <w:textAlignment w:val="baseline"/>
                              <w:rPr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24"/>
                                  </w:rPr>
                                  <m:t>=20,000+15,000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m:t>High School Diploma Only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05A3FD6C" w14:textId="77777777" w:rsidR="001C19AD" w:rsidRPr="001C19AD" w:rsidRDefault="001C19AD" w:rsidP="001C19AD">
                            <w:pPr>
                              <w:ind w:left="720"/>
                              <w:textAlignment w:val="baseline"/>
                              <w:rPr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24"/>
                                  </w:rPr>
                                  <m:t>+25,000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m:t>3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m:t>Bachelors Degree Only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7F3DCFD4" w14:textId="77777777" w:rsidR="001C19AD" w:rsidRPr="001C19AD" w:rsidRDefault="001C19AD" w:rsidP="001C19AD">
                            <w:pPr>
                              <w:ind w:left="720"/>
                              <w:textAlignment w:val="baseline"/>
                              <w:rPr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24"/>
                                  </w:rPr>
                                  <m:t>+45,000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m:t>4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24"/>
                                  </w:rPr>
                                  <m:t>(Advanced Degree)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F2812E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18pt;margin-top:3.45pt;width:414pt;height:8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" filled="f" stroked="f">
                <v:textbox style="mso-fit-shape-to-text:t" inset="0,0,0,0">
                  <w:txbxContent>
                    <w:p w14:paraId="444E29BC" w14:textId="77777777" w:rsidR="001C19AD" w:rsidRPr="001C19AD" w:rsidRDefault="001C19AD" w:rsidP="001C19AD">
                      <w:pPr>
                        <w:ind w:left="720"/>
                        <w:textAlignment w:val="baseline"/>
                        <w:rPr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acc>
                            <m:acc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  <m:t>Y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24"/>
                            </w:rPr>
                            <m:t>=20,000+15,000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  <m:t>High School Diploma Only</m:t>
                              </m:r>
                            </m:e>
                          </m:d>
                        </m:oMath>
                      </m:oMathPara>
                    </w:p>
                    <w:p w14:paraId="05A3FD6C" w14:textId="77777777" w:rsidR="001C19AD" w:rsidRPr="001C19AD" w:rsidRDefault="001C19AD" w:rsidP="001C19AD">
                      <w:pPr>
                        <w:ind w:left="720"/>
                        <w:textAlignment w:val="baseline"/>
                        <w:rPr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24"/>
                            </w:rPr>
                            <m:t>+25,000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  <m:t>Bachelors Degree Only</m:t>
                              </m:r>
                            </m:e>
                          </m:d>
                        </m:oMath>
                      </m:oMathPara>
                    </w:p>
                    <w:p w14:paraId="7F3DCFD4" w14:textId="77777777" w:rsidR="001C19AD" w:rsidRPr="001C19AD" w:rsidRDefault="001C19AD" w:rsidP="001C19AD">
                      <w:pPr>
                        <w:ind w:left="720"/>
                        <w:textAlignment w:val="baseline"/>
                        <w:rPr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24"/>
                            </w:rPr>
                            <m:t>+45,000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  <m:t>4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24"/>
                            </w:rPr>
                            <m:t>(Advanced Degree)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355D9A" w14:textId="77777777" w:rsidR="001C19AD" w:rsidRDefault="001C19AD" w:rsidP="001C19AD">
      <w:pPr>
        <w:pStyle w:val="ListParagraph"/>
        <w:spacing w:after="200" w:line="276" w:lineRule="auto"/>
        <w:ind w:left="360"/>
        <w:rPr>
          <w:bCs/>
        </w:rPr>
      </w:pPr>
    </w:p>
    <w:p w14:paraId="6E3114F4" w14:textId="77777777" w:rsidR="001C19AD" w:rsidRDefault="001C19AD" w:rsidP="001C19AD">
      <w:pPr>
        <w:pStyle w:val="ListParagraph"/>
        <w:spacing w:after="200" w:line="276" w:lineRule="auto"/>
        <w:ind w:left="360"/>
        <w:rPr>
          <w:bCs/>
        </w:rPr>
      </w:pPr>
    </w:p>
    <w:p w14:paraId="661586BE" w14:textId="60236B53" w:rsidR="001C19AD" w:rsidRDefault="001C19AD" w:rsidP="001C19AD">
      <w:pPr>
        <w:pStyle w:val="ListParagraph"/>
        <w:spacing w:after="200" w:line="276" w:lineRule="auto"/>
        <w:ind w:left="360"/>
        <w:rPr>
          <w:bCs/>
        </w:rPr>
      </w:pPr>
      <w:r w:rsidRPr="001C19AD">
        <w:rPr>
          <w:bCs/>
        </w:rPr>
        <w:t>Report the mean value of Y for each of the 4 discrete values of X. That is, what is the mean level of income for people with different levels of education?</w:t>
      </w:r>
    </w:p>
    <w:p w14:paraId="49D92C4A" w14:textId="2B84E442" w:rsidR="00D47B7E" w:rsidRDefault="00D47B7E" w:rsidP="001C19AD">
      <w:pPr>
        <w:pStyle w:val="ListParagraph"/>
        <w:spacing w:after="200" w:line="276" w:lineRule="auto"/>
        <w:ind w:left="360"/>
        <w:rPr>
          <w:bCs/>
        </w:rPr>
      </w:pPr>
    </w:p>
    <w:p w14:paraId="2435757F" w14:textId="040B84AD" w:rsidR="00D47B7E" w:rsidRDefault="00D47B7E" w:rsidP="001C19AD">
      <w:pPr>
        <w:pStyle w:val="ListParagraph"/>
        <w:spacing w:after="200" w:line="276" w:lineRule="auto"/>
        <w:ind w:left="360"/>
        <w:rPr>
          <w:bCs/>
        </w:rPr>
      </w:pPr>
      <w:r w:rsidRPr="00D47B7E">
        <w:rPr>
          <w:bCs/>
          <w:u w:val="single"/>
        </w:rPr>
        <w:t>No HS Diploma</w:t>
      </w:r>
      <w:r>
        <w:rPr>
          <w:bCs/>
        </w:rPr>
        <w:t>: X</w:t>
      </w:r>
      <w:r w:rsidRPr="00D47B7E">
        <w:rPr>
          <w:bCs/>
          <w:vertAlign w:val="subscript"/>
        </w:rPr>
        <w:t>2</w:t>
      </w:r>
      <w:r>
        <w:rPr>
          <w:bCs/>
        </w:rPr>
        <w:t>, X</w:t>
      </w:r>
      <w:r w:rsidRPr="00D47B7E">
        <w:rPr>
          <w:bCs/>
          <w:vertAlign w:val="subscript"/>
        </w:rPr>
        <w:t>3</w:t>
      </w:r>
      <w:r>
        <w:rPr>
          <w:bCs/>
        </w:rPr>
        <w:t>, and X</w:t>
      </w:r>
      <w:r w:rsidRPr="00D47B7E">
        <w:rPr>
          <w:bCs/>
          <w:vertAlign w:val="subscript"/>
        </w:rPr>
        <w:t>4</w:t>
      </w:r>
      <w:r>
        <w:rPr>
          <w:bCs/>
        </w:rPr>
        <w:t xml:space="preserve"> all equal 0, so the mean of income—the predicted value of income—is 20,000 + 15,000(0) + 25,000(0) + 45,000(0) = </w:t>
      </w:r>
      <w:r w:rsidRPr="00D47B7E">
        <w:rPr>
          <w:bCs/>
          <w:highlight w:val="yellow"/>
        </w:rPr>
        <w:t>20,000</w:t>
      </w:r>
    </w:p>
    <w:p w14:paraId="1AD373A1" w14:textId="77777777" w:rsidR="00D47B7E" w:rsidRDefault="00D47B7E" w:rsidP="00D47B7E">
      <w:pPr>
        <w:pStyle w:val="ListParagraph"/>
        <w:spacing w:after="200" w:line="276" w:lineRule="auto"/>
        <w:ind w:left="360"/>
        <w:rPr>
          <w:bCs/>
        </w:rPr>
      </w:pPr>
    </w:p>
    <w:p w14:paraId="598F2FC5" w14:textId="30B96414" w:rsidR="00D47B7E" w:rsidRDefault="00D47B7E" w:rsidP="00D47B7E">
      <w:pPr>
        <w:pStyle w:val="ListParagraph"/>
        <w:spacing w:after="200" w:line="276" w:lineRule="auto"/>
        <w:ind w:left="360"/>
        <w:rPr>
          <w:bCs/>
        </w:rPr>
      </w:pPr>
      <w:r w:rsidRPr="00D47B7E">
        <w:rPr>
          <w:bCs/>
          <w:u w:val="single"/>
        </w:rPr>
        <w:t>Just HS Diploma</w:t>
      </w:r>
      <w:r>
        <w:rPr>
          <w:bCs/>
        </w:rPr>
        <w:t xml:space="preserve">: </w:t>
      </w:r>
      <w:r>
        <w:rPr>
          <w:bCs/>
        </w:rPr>
        <w:t>X</w:t>
      </w:r>
      <w:r w:rsidRPr="00D47B7E">
        <w:rPr>
          <w:bCs/>
          <w:vertAlign w:val="subscript"/>
        </w:rPr>
        <w:t>2</w:t>
      </w:r>
      <w:r>
        <w:rPr>
          <w:bCs/>
        </w:rPr>
        <w:t>=1</w:t>
      </w:r>
      <w:r>
        <w:rPr>
          <w:bCs/>
        </w:rPr>
        <w:t xml:space="preserve"> </w:t>
      </w:r>
      <w:r>
        <w:rPr>
          <w:bCs/>
        </w:rPr>
        <w:t xml:space="preserve">but </w:t>
      </w:r>
      <w:r>
        <w:rPr>
          <w:bCs/>
        </w:rPr>
        <w:t>X</w:t>
      </w:r>
      <w:r w:rsidRPr="00D47B7E">
        <w:rPr>
          <w:bCs/>
          <w:vertAlign w:val="subscript"/>
        </w:rPr>
        <w:t>3</w:t>
      </w:r>
      <w:r>
        <w:rPr>
          <w:bCs/>
        </w:rPr>
        <w:t xml:space="preserve"> and X</w:t>
      </w:r>
      <w:r w:rsidRPr="00D47B7E">
        <w:rPr>
          <w:bCs/>
          <w:vertAlign w:val="subscript"/>
        </w:rPr>
        <w:t>4</w:t>
      </w:r>
      <w:r>
        <w:rPr>
          <w:bCs/>
        </w:rPr>
        <w:t xml:space="preserve"> equal 0, so the mean of income—the predicted value of income—is 20,000 + 15,000(</w:t>
      </w:r>
      <w:r>
        <w:rPr>
          <w:bCs/>
        </w:rPr>
        <w:t>1</w:t>
      </w:r>
      <w:r>
        <w:rPr>
          <w:bCs/>
        </w:rPr>
        <w:t xml:space="preserve">) + 25,000(0) + 45,000(0) = </w:t>
      </w:r>
      <w:r w:rsidRPr="00D47B7E">
        <w:rPr>
          <w:bCs/>
          <w:highlight w:val="yellow"/>
        </w:rPr>
        <w:t>35,000</w:t>
      </w:r>
    </w:p>
    <w:p w14:paraId="22244DFF" w14:textId="77777777" w:rsidR="00D47B7E" w:rsidRDefault="00D47B7E" w:rsidP="00D47B7E">
      <w:pPr>
        <w:pStyle w:val="ListParagraph"/>
        <w:spacing w:after="200" w:line="276" w:lineRule="auto"/>
        <w:ind w:left="360"/>
        <w:rPr>
          <w:bCs/>
        </w:rPr>
      </w:pPr>
    </w:p>
    <w:p w14:paraId="3BDDED33" w14:textId="51FEF7B2" w:rsidR="00D47B7E" w:rsidRDefault="00D47B7E" w:rsidP="00D47B7E">
      <w:pPr>
        <w:pStyle w:val="ListParagraph"/>
        <w:spacing w:after="200" w:line="276" w:lineRule="auto"/>
        <w:ind w:left="360"/>
        <w:rPr>
          <w:bCs/>
        </w:rPr>
      </w:pPr>
      <w:r w:rsidRPr="00D47B7E">
        <w:rPr>
          <w:bCs/>
          <w:u w:val="single"/>
        </w:rPr>
        <w:t>BA Degree Only</w:t>
      </w:r>
      <w:r>
        <w:rPr>
          <w:bCs/>
        </w:rPr>
        <w:t xml:space="preserve">: </w:t>
      </w:r>
      <w:r>
        <w:rPr>
          <w:bCs/>
        </w:rPr>
        <w:t>X</w:t>
      </w:r>
      <w:r>
        <w:rPr>
          <w:bCs/>
          <w:vertAlign w:val="subscript"/>
        </w:rPr>
        <w:t>3</w:t>
      </w:r>
      <w:r>
        <w:rPr>
          <w:bCs/>
        </w:rPr>
        <w:t>=1</w:t>
      </w:r>
      <w:r>
        <w:rPr>
          <w:bCs/>
        </w:rPr>
        <w:t xml:space="preserve"> </w:t>
      </w:r>
      <w:r>
        <w:rPr>
          <w:bCs/>
        </w:rPr>
        <w:t xml:space="preserve">but </w:t>
      </w:r>
      <w:r>
        <w:rPr>
          <w:bCs/>
        </w:rPr>
        <w:t>X</w:t>
      </w:r>
      <w:r>
        <w:rPr>
          <w:bCs/>
          <w:vertAlign w:val="subscript"/>
        </w:rPr>
        <w:t>2</w:t>
      </w:r>
      <w:r>
        <w:rPr>
          <w:bCs/>
        </w:rPr>
        <w:t xml:space="preserve"> and X</w:t>
      </w:r>
      <w:r w:rsidRPr="00D47B7E">
        <w:rPr>
          <w:bCs/>
          <w:vertAlign w:val="subscript"/>
        </w:rPr>
        <w:t>4</w:t>
      </w:r>
      <w:r>
        <w:rPr>
          <w:bCs/>
        </w:rPr>
        <w:t xml:space="preserve"> equal 0, so the mean of income—the predicted value of income—is 20,000 + 15,000(0) + 25,000(</w:t>
      </w:r>
      <w:r>
        <w:rPr>
          <w:bCs/>
        </w:rPr>
        <w:t>1</w:t>
      </w:r>
      <w:r>
        <w:rPr>
          <w:bCs/>
        </w:rPr>
        <w:t xml:space="preserve">) + 45,000(0) = </w:t>
      </w:r>
      <w:r w:rsidRPr="00D47B7E">
        <w:rPr>
          <w:bCs/>
          <w:highlight w:val="yellow"/>
        </w:rPr>
        <w:t>45,000</w:t>
      </w:r>
    </w:p>
    <w:p w14:paraId="57AECF94" w14:textId="4BE19B43" w:rsidR="00D47B7E" w:rsidRDefault="00D47B7E" w:rsidP="001C19AD">
      <w:pPr>
        <w:pStyle w:val="ListParagraph"/>
        <w:spacing w:after="200" w:line="276" w:lineRule="auto"/>
        <w:ind w:left="360"/>
        <w:rPr>
          <w:bCs/>
        </w:rPr>
      </w:pPr>
    </w:p>
    <w:p w14:paraId="3D07B62A" w14:textId="3603BC16" w:rsidR="00D47B7E" w:rsidRDefault="00D47B7E" w:rsidP="00D47B7E">
      <w:pPr>
        <w:pStyle w:val="ListParagraph"/>
        <w:spacing w:after="200" w:line="276" w:lineRule="auto"/>
        <w:ind w:left="360"/>
        <w:rPr>
          <w:bCs/>
        </w:rPr>
      </w:pPr>
      <w:r w:rsidRPr="00D47B7E">
        <w:rPr>
          <w:bCs/>
          <w:u w:val="single"/>
        </w:rPr>
        <w:t>Advanced Degree</w:t>
      </w:r>
      <w:r>
        <w:rPr>
          <w:bCs/>
        </w:rPr>
        <w:t xml:space="preserve">: </w:t>
      </w:r>
      <w:r>
        <w:rPr>
          <w:bCs/>
        </w:rPr>
        <w:t>X</w:t>
      </w:r>
      <w:r>
        <w:rPr>
          <w:bCs/>
          <w:vertAlign w:val="subscript"/>
        </w:rPr>
        <w:t>4</w:t>
      </w:r>
      <w:r>
        <w:rPr>
          <w:bCs/>
        </w:rPr>
        <w:t>=1 but</w:t>
      </w:r>
      <w:r>
        <w:rPr>
          <w:bCs/>
        </w:rPr>
        <w:t xml:space="preserve"> X</w:t>
      </w:r>
      <w:r>
        <w:rPr>
          <w:bCs/>
          <w:vertAlign w:val="subscript"/>
        </w:rPr>
        <w:t>2</w:t>
      </w:r>
      <w:r>
        <w:rPr>
          <w:bCs/>
        </w:rPr>
        <w:t xml:space="preserve"> and X</w:t>
      </w:r>
      <w:r>
        <w:rPr>
          <w:bCs/>
          <w:vertAlign w:val="subscript"/>
        </w:rPr>
        <w:t>3</w:t>
      </w:r>
      <w:r>
        <w:rPr>
          <w:bCs/>
        </w:rPr>
        <w:t xml:space="preserve"> equal 0, so the mean of income—the predicted value of income—is 20,000 + 15,000(0) + 25,000(0) + 45,000(</w:t>
      </w:r>
      <w:r>
        <w:rPr>
          <w:bCs/>
        </w:rPr>
        <w:t>1</w:t>
      </w:r>
      <w:r>
        <w:rPr>
          <w:bCs/>
        </w:rPr>
        <w:t xml:space="preserve">) = </w:t>
      </w:r>
      <w:r w:rsidRPr="00D47B7E">
        <w:rPr>
          <w:bCs/>
          <w:highlight w:val="yellow"/>
        </w:rPr>
        <w:t>65,000</w:t>
      </w:r>
    </w:p>
    <w:p w14:paraId="2CFC44E3" w14:textId="77777777" w:rsidR="00CA6579" w:rsidRDefault="00CA6579" w:rsidP="001C19AD">
      <w:pPr>
        <w:pStyle w:val="ListParagraph"/>
        <w:spacing w:after="200" w:line="276" w:lineRule="auto"/>
        <w:ind w:left="360"/>
        <w:rPr>
          <w:bCs/>
        </w:rPr>
      </w:pPr>
    </w:p>
    <w:p w14:paraId="62A1E936" w14:textId="6B46E504" w:rsidR="005E47A7" w:rsidRPr="005E47A7" w:rsidRDefault="005E47A7" w:rsidP="005E47A7">
      <w:pPr>
        <w:pStyle w:val="ListParagraph"/>
        <w:numPr>
          <w:ilvl w:val="0"/>
          <w:numId w:val="13"/>
        </w:numPr>
        <w:spacing w:after="200" w:line="276" w:lineRule="auto"/>
        <w:ind w:left="360"/>
        <w:rPr>
          <w:bCs/>
        </w:rPr>
      </w:pPr>
      <w:r w:rsidRPr="005E47A7">
        <w:rPr>
          <w:bCs/>
        </w:rPr>
        <w:t>The prediction equation below is from a regression of continuous variable Y (“happiness” where 100=maximum happy and 0=maximum unhappy) on continuous variable X</w:t>
      </w:r>
      <w:r w:rsidRPr="00CA6579">
        <w:rPr>
          <w:bCs/>
          <w:vertAlign w:val="subscript"/>
        </w:rPr>
        <w:t>1</w:t>
      </w:r>
      <w:r w:rsidRPr="005E47A7">
        <w:rPr>
          <w:bCs/>
        </w:rPr>
        <w:t xml:space="preserve"> (“age in years”); discrete variable X</w:t>
      </w:r>
      <w:r w:rsidRPr="00CA6579">
        <w:rPr>
          <w:bCs/>
          <w:vertAlign w:val="subscript"/>
        </w:rPr>
        <w:t>2</w:t>
      </w:r>
      <w:r w:rsidRPr="005E47A7">
        <w:rPr>
          <w:bCs/>
        </w:rPr>
        <w:t xml:space="preserve"> (0=Packers fan,  1=Vikings fan); and discrete interaction term X</w:t>
      </w:r>
      <w:r w:rsidRPr="00CA6579">
        <w:rPr>
          <w:bCs/>
          <w:vertAlign w:val="subscript"/>
        </w:rPr>
        <w:t>3</w:t>
      </w:r>
      <w:r w:rsidRPr="005E47A7">
        <w:rPr>
          <w:bCs/>
        </w:rPr>
        <w:t xml:space="preserve"> which equals X</w:t>
      </w:r>
      <w:r w:rsidRPr="00CA6579">
        <w:rPr>
          <w:bCs/>
          <w:vertAlign w:val="subscript"/>
        </w:rPr>
        <w:t>1</w:t>
      </w:r>
      <w:r w:rsidRPr="005E47A7">
        <w:rPr>
          <w:bCs/>
        </w:rPr>
        <w:t xml:space="preserve"> times X</w:t>
      </w:r>
      <w:r w:rsidRPr="00CA6579">
        <w:rPr>
          <w:bCs/>
          <w:vertAlign w:val="subscript"/>
        </w:rPr>
        <w:t>2</w:t>
      </w:r>
      <w:r w:rsidRPr="005E47A7">
        <w:rPr>
          <w:bCs/>
        </w:rPr>
        <w:t>.</w:t>
      </w:r>
    </w:p>
    <w:p w14:paraId="787CBA7E" w14:textId="19CCA9B1" w:rsidR="005E47A7" w:rsidRPr="005E47A7" w:rsidRDefault="00CA6579" w:rsidP="005E47A7">
      <w:pPr>
        <w:spacing w:after="200" w:line="276" w:lineRule="auto"/>
        <w:ind w:left="360"/>
        <w:rPr>
          <w:bCs/>
        </w:rPr>
      </w:pPr>
      <w:r w:rsidRPr="00CA6579">
        <w:rPr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19A00" wp14:editId="5951A140">
                <wp:simplePos x="0" y="0"/>
                <wp:positionH relativeFrom="column">
                  <wp:posOffset>184150</wp:posOffset>
                </wp:positionH>
                <wp:positionV relativeFrom="paragraph">
                  <wp:posOffset>7620</wp:posOffset>
                </wp:positionV>
                <wp:extent cx="4076700" cy="419100"/>
                <wp:effectExtent l="0" t="0" r="0" b="0"/>
                <wp:wrapNone/>
                <wp:docPr id="4" name="Object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CD7F6D-EAB7-4AF0-9BD8-D8B5B86874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076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A4163E" w14:textId="77777777" w:rsidR="00CA6579" w:rsidRPr="00CA6579" w:rsidRDefault="00CA6579" w:rsidP="00CA6579">
                            <w:pPr>
                              <w:textAlignment w:val="baseline"/>
                              <w:rPr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/>
                                            <w:kern w:val="24"/>
                                            <w:szCs w:val="24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=10+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1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.0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(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Age)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-10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.0X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(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Fan)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  <w:szCs w:val="24"/>
                                  </w:rPr>
                                  <m:t>-0.5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  <w:szCs w:val="24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519A00" id="Object 14" o:spid="_x0000_s1027" type="#_x0000_t202" style="position:absolute;left:0;text-align:left;margin-left:14.5pt;margin-top:.6pt;width:321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" filled="f" stroked="f">
                <v:textbox>
                  <w:txbxContent>
                    <w:p w14:paraId="76A4163E" w14:textId="77777777" w:rsidR="00CA6579" w:rsidRPr="00CA6579" w:rsidRDefault="00CA6579" w:rsidP="00CA6579">
                      <w:pPr>
                        <w:textAlignment w:val="baseline"/>
                        <w:rPr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/>
                                      <w:kern w:val="24"/>
                                      <w:szCs w:val="24"/>
                                    </w:rPr>
                                    <m:t>Y</m:t>
                                  </m:r>
                                </m:e>
                              </m:acc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=10+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.0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(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Age)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-10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.0X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(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Fan)</m:t>
                          </m:r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  <w:szCs w:val="24"/>
                            </w:rPr>
                            <m:t>-0.5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7530539" w14:textId="73177846" w:rsidR="005E47A7" w:rsidRPr="00CA6579" w:rsidRDefault="005E47A7" w:rsidP="00CA6579">
      <w:pPr>
        <w:pStyle w:val="ListParagraph"/>
        <w:numPr>
          <w:ilvl w:val="1"/>
          <w:numId w:val="13"/>
        </w:numPr>
        <w:spacing w:after="200" w:line="276" w:lineRule="auto"/>
        <w:ind w:left="720"/>
        <w:rPr>
          <w:bCs/>
        </w:rPr>
      </w:pPr>
      <w:r w:rsidRPr="00CA6579">
        <w:rPr>
          <w:bCs/>
        </w:rPr>
        <w:t>How do you interpret the coefficient (aka, slope) for X</w:t>
      </w:r>
      <w:r w:rsidRPr="00CA6579">
        <w:rPr>
          <w:bCs/>
          <w:vertAlign w:val="subscript"/>
        </w:rPr>
        <w:t>1</w:t>
      </w:r>
      <w:r w:rsidRPr="00CA6579">
        <w:rPr>
          <w:bCs/>
        </w:rPr>
        <w:t>?</w:t>
      </w:r>
      <w:r w:rsidR="00D47B7E">
        <w:rPr>
          <w:bCs/>
        </w:rPr>
        <w:t xml:space="preserve">  </w:t>
      </w:r>
      <w:r w:rsidR="00D47B7E" w:rsidRPr="00D47B7E">
        <w:rPr>
          <w:bCs/>
          <w:highlight w:val="yellow"/>
        </w:rPr>
        <w:t>The slope for X</w:t>
      </w:r>
      <w:r w:rsidR="00D47B7E" w:rsidRPr="00D47B7E">
        <w:rPr>
          <w:bCs/>
          <w:highlight w:val="yellow"/>
          <w:vertAlign w:val="subscript"/>
        </w:rPr>
        <w:t>1</w:t>
      </w:r>
      <w:r w:rsidR="00D47B7E" w:rsidRPr="00D47B7E">
        <w:rPr>
          <w:bCs/>
          <w:highlight w:val="yellow"/>
        </w:rPr>
        <w:t xml:space="preserve"> … 1.0 … is the effect of age </w:t>
      </w:r>
      <w:r w:rsidR="00D47B7E" w:rsidRPr="00D47B7E">
        <w:rPr>
          <w:bCs/>
          <w:i/>
          <w:iCs/>
          <w:highlight w:val="yellow"/>
        </w:rPr>
        <w:t>for people who are Packers fans</w:t>
      </w:r>
      <w:r w:rsidR="00D47B7E" w:rsidRPr="00D47B7E">
        <w:rPr>
          <w:bCs/>
          <w:highlight w:val="yellow"/>
        </w:rPr>
        <w:t xml:space="preserve"> (for whom X</w:t>
      </w:r>
      <w:r w:rsidR="00D47B7E" w:rsidRPr="00D47B7E">
        <w:rPr>
          <w:bCs/>
          <w:highlight w:val="yellow"/>
          <w:vertAlign w:val="subscript"/>
        </w:rPr>
        <w:t>3</w:t>
      </w:r>
      <w:r w:rsidR="00D47B7E" w:rsidRPr="00D47B7E">
        <w:rPr>
          <w:bCs/>
          <w:highlight w:val="yellow"/>
        </w:rPr>
        <w:t xml:space="preserve"> equals 0)— NOT the effect of age in general.  There is no one effect of age.  There are different effects depending on the value of X</w:t>
      </w:r>
      <w:r w:rsidR="00D47B7E" w:rsidRPr="00D47B7E">
        <w:rPr>
          <w:bCs/>
          <w:highlight w:val="yellow"/>
          <w:vertAlign w:val="subscript"/>
        </w:rPr>
        <w:t>2</w:t>
      </w:r>
      <w:r w:rsidR="00D47B7E" w:rsidRPr="00D47B7E">
        <w:rPr>
          <w:bCs/>
          <w:highlight w:val="yellow"/>
        </w:rPr>
        <w:t>.</w:t>
      </w:r>
    </w:p>
    <w:p w14:paraId="36FC254A" w14:textId="291FDB4A" w:rsidR="005E47A7" w:rsidRPr="00CA6579" w:rsidRDefault="005E47A7" w:rsidP="00CA6579">
      <w:pPr>
        <w:pStyle w:val="ListParagraph"/>
        <w:numPr>
          <w:ilvl w:val="1"/>
          <w:numId w:val="13"/>
        </w:numPr>
        <w:spacing w:after="200" w:line="276" w:lineRule="auto"/>
        <w:ind w:left="720"/>
        <w:rPr>
          <w:bCs/>
        </w:rPr>
      </w:pPr>
      <w:r w:rsidRPr="00CA6579">
        <w:rPr>
          <w:bCs/>
        </w:rPr>
        <w:lastRenderedPageBreak/>
        <w:t>What is the effect of age for Vikings fans?</w:t>
      </w:r>
      <w:r w:rsidR="00D47B7E">
        <w:rPr>
          <w:bCs/>
        </w:rPr>
        <w:t xml:space="preserve"> </w:t>
      </w:r>
      <w:r w:rsidR="00D019F0" w:rsidRPr="00D019F0">
        <w:rPr>
          <w:bCs/>
          <w:highlight w:val="yellow"/>
        </w:rPr>
        <w:t xml:space="preserve">The effect is 1.0 </w:t>
      </w:r>
      <w:r w:rsidR="00D019F0">
        <w:rPr>
          <w:bCs/>
          <w:highlight w:val="yellow"/>
        </w:rPr>
        <w:t>-</w:t>
      </w:r>
      <w:r w:rsidR="00D019F0" w:rsidRPr="00D019F0">
        <w:rPr>
          <w:bCs/>
          <w:highlight w:val="yellow"/>
        </w:rPr>
        <w:t xml:space="preserve"> 0.5 = </w:t>
      </w:r>
      <w:r w:rsidR="00D019F0">
        <w:rPr>
          <w:bCs/>
          <w:highlight w:val="yellow"/>
        </w:rPr>
        <w:t>0</w:t>
      </w:r>
      <w:r w:rsidR="00D019F0" w:rsidRPr="00D019F0">
        <w:rPr>
          <w:bCs/>
          <w:highlight w:val="yellow"/>
        </w:rPr>
        <w:t xml:space="preserve">.5, because the effect of age equals 1.0 for everyone </w:t>
      </w:r>
      <w:r w:rsidR="00D019F0">
        <w:rPr>
          <w:bCs/>
          <w:highlight w:val="yellow"/>
        </w:rPr>
        <w:t>minus</w:t>
      </w:r>
      <w:r w:rsidR="00D019F0" w:rsidRPr="00D019F0">
        <w:rPr>
          <w:bCs/>
          <w:highlight w:val="yellow"/>
        </w:rPr>
        <w:t xml:space="preserve"> 0.5 if you are a Vikings fan (because the interaction term X</w:t>
      </w:r>
      <w:r w:rsidR="00D019F0" w:rsidRPr="00D019F0">
        <w:rPr>
          <w:bCs/>
          <w:highlight w:val="yellow"/>
          <w:vertAlign w:val="subscript"/>
        </w:rPr>
        <w:t>3</w:t>
      </w:r>
      <w:r w:rsidR="00D019F0" w:rsidRPr="00D019F0">
        <w:rPr>
          <w:bCs/>
          <w:highlight w:val="yellow"/>
        </w:rPr>
        <w:t xml:space="preserve"> equals 1).</w:t>
      </w:r>
    </w:p>
    <w:p w14:paraId="021CC02E" w14:textId="5EFAF845" w:rsidR="005E47A7" w:rsidRPr="00CA6579" w:rsidRDefault="005E47A7" w:rsidP="00CA6579">
      <w:pPr>
        <w:pStyle w:val="ListParagraph"/>
        <w:numPr>
          <w:ilvl w:val="1"/>
          <w:numId w:val="13"/>
        </w:numPr>
        <w:spacing w:after="200" w:line="276" w:lineRule="auto"/>
        <w:ind w:left="720"/>
        <w:rPr>
          <w:bCs/>
        </w:rPr>
      </w:pPr>
      <w:r w:rsidRPr="00CA6579">
        <w:rPr>
          <w:bCs/>
        </w:rPr>
        <w:t>What is the effect of age for Packers fans?</w:t>
      </w:r>
      <w:r w:rsidR="00D019F0">
        <w:rPr>
          <w:bCs/>
        </w:rPr>
        <w:t xml:space="preserve"> </w:t>
      </w:r>
      <w:r w:rsidR="00D019F0" w:rsidRPr="00D019F0">
        <w:rPr>
          <w:bCs/>
          <w:highlight w:val="yellow"/>
        </w:rPr>
        <w:t xml:space="preserve">The effect is </w:t>
      </w:r>
      <w:r w:rsidR="00D019F0">
        <w:rPr>
          <w:bCs/>
          <w:highlight w:val="yellow"/>
        </w:rPr>
        <w:t xml:space="preserve">just </w:t>
      </w:r>
      <w:r w:rsidR="00D019F0" w:rsidRPr="00D019F0">
        <w:rPr>
          <w:bCs/>
          <w:highlight w:val="yellow"/>
        </w:rPr>
        <w:t>1.0</w:t>
      </w:r>
      <w:r w:rsidR="00D019F0">
        <w:rPr>
          <w:bCs/>
          <w:highlight w:val="yellow"/>
        </w:rPr>
        <w:t xml:space="preserve"> (</w:t>
      </w:r>
      <w:r w:rsidR="00D019F0" w:rsidRPr="00D019F0">
        <w:rPr>
          <w:bCs/>
          <w:highlight w:val="yellow"/>
        </w:rPr>
        <w:t>because the interaction term X</w:t>
      </w:r>
      <w:r w:rsidR="00D019F0" w:rsidRPr="00D019F0">
        <w:rPr>
          <w:bCs/>
          <w:highlight w:val="yellow"/>
          <w:vertAlign w:val="subscript"/>
        </w:rPr>
        <w:t>3</w:t>
      </w:r>
      <w:r w:rsidR="00D019F0" w:rsidRPr="00D019F0">
        <w:rPr>
          <w:bCs/>
          <w:highlight w:val="yellow"/>
        </w:rPr>
        <w:t xml:space="preserve"> equals </w:t>
      </w:r>
      <w:r w:rsidR="00D019F0">
        <w:rPr>
          <w:bCs/>
          <w:highlight w:val="yellow"/>
        </w:rPr>
        <w:t xml:space="preserve">0, and thus the interaction term drops out of the </w:t>
      </w:r>
      <w:r w:rsidR="00D019F0" w:rsidRPr="00D019F0">
        <w:rPr>
          <w:bCs/>
          <w:highlight w:val="yellow"/>
        </w:rPr>
        <w:t>prediction equation</w:t>
      </w:r>
      <w:r w:rsidR="00D019F0" w:rsidRPr="00D019F0">
        <w:rPr>
          <w:bCs/>
          <w:highlight w:val="yellow"/>
        </w:rPr>
        <w:t>).</w:t>
      </w:r>
      <w:r w:rsidR="00D019F0" w:rsidRPr="00D019F0">
        <w:rPr>
          <w:bCs/>
          <w:highlight w:val="yellow"/>
        </w:rPr>
        <w:t xml:space="preserve">  Comparing (b) and (c), this means that everyone gets happier as they get older, but the rate of increase is greater for Packers fans.</w:t>
      </w:r>
      <w:bookmarkStart w:id="0" w:name="_GoBack"/>
      <w:bookmarkEnd w:id="0"/>
    </w:p>
    <w:sectPr w:rsidR="005E47A7" w:rsidRPr="00CA6579" w:rsidSect="00B2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1A1"/>
    <w:multiLevelType w:val="hybridMultilevel"/>
    <w:tmpl w:val="65BA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FA7"/>
    <w:multiLevelType w:val="hybridMultilevel"/>
    <w:tmpl w:val="485C780E"/>
    <w:lvl w:ilvl="0" w:tplc="47D88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C6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EA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E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03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E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6E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84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E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A66AA8"/>
    <w:multiLevelType w:val="hybridMultilevel"/>
    <w:tmpl w:val="E298A32C"/>
    <w:lvl w:ilvl="0" w:tplc="3AC61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22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8A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49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CA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04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A5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EE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23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CC4A98"/>
    <w:multiLevelType w:val="hybridMultilevel"/>
    <w:tmpl w:val="C78494C2"/>
    <w:lvl w:ilvl="0" w:tplc="3F540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CF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CC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A0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46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E8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41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49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2F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6E65DD"/>
    <w:multiLevelType w:val="hybridMultilevel"/>
    <w:tmpl w:val="14A2CADC"/>
    <w:lvl w:ilvl="0" w:tplc="FCAAD3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A56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CAF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012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80F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C34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63B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6F3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0C1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B266C3"/>
    <w:multiLevelType w:val="hybridMultilevel"/>
    <w:tmpl w:val="DCFC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C0291"/>
    <w:multiLevelType w:val="hybridMultilevel"/>
    <w:tmpl w:val="669CF97C"/>
    <w:lvl w:ilvl="0" w:tplc="BA443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2D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EF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43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E8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EE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61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6E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82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B035E2"/>
    <w:multiLevelType w:val="hybridMultilevel"/>
    <w:tmpl w:val="AE36FACC"/>
    <w:lvl w:ilvl="0" w:tplc="EF1ED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20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A4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AB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81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48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E0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81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2543D6"/>
    <w:multiLevelType w:val="hybridMultilevel"/>
    <w:tmpl w:val="4232CAC0"/>
    <w:lvl w:ilvl="0" w:tplc="C1F80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6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04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C9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81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EE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26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48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6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0B32B3"/>
    <w:multiLevelType w:val="hybridMultilevel"/>
    <w:tmpl w:val="2C3C5CE0"/>
    <w:lvl w:ilvl="0" w:tplc="CF8CA4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373E5A"/>
    <w:multiLevelType w:val="hybridMultilevel"/>
    <w:tmpl w:val="A11651A2"/>
    <w:lvl w:ilvl="0" w:tplc="2FFE8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E1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47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4D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2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E4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20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22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4E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B378FC"/>
    <w:multiLevelType w:val="hybridMultilevel"/>
    <w:tmpl w:val="62A23BA0"/>
    <w:lvl w:ilvl="0" w:tplc="D8E69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6D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68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4A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03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A6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CC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82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E9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0877735"/>
    <w:multiLevelType w:val="hybridMultilevel"/>
    <w:tmpl w:val="C9D47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1"/>
    <w:rsid w:val="00010600"/>
    <w:rsid w:val="00056391"/>
    <w:rsid w:val="00080E75"/>
    <w:rsid w:val="0009510D"/>
    <w:rsid w:val="000E224B"/>
    <w:rsid w:val="000F63B7"/>
    <w:rsid w:val="000F6B58"/>
    <w:rsid w:val="0010648C"/>
    <w:rsid w:val="00110D60"/>
    <w:rsid w:val="00121586"/>
    <w:rsid w:val="001250BE"/>
    <w:rsid w:val="00125784"/>
    <w:rsid w:val="001302E7"/>
    <w:rsid w:val="00135142"/>
    <w:rsid w:val="00140EBC"/>
    <w:rsid w:val="001A06AE"/>
    <w:rsid w:val="001A2B0E"/>
    <w:rsid w:val="001B25B5"/>
    <w:rsid w:val="001C19AD"/>
    <w:rsid w:val="001F34E7"/>
    <w:rsid w:val="002057AB"/>
    <w:rsid w:val="00211C6E"/>
    <w:rsid w:val="00251D20"/>
    <w:rsid w:val="00263874"/>
    <w:rsid w:val="002728E7"/>
    <w:rsid w:val="002920F8"/>
    <w:rsid w:val="00293CA4"/>
    <w:rsid w:val="002A1B64"/>
    <w:rsid w:val="002A4749"/>
    <w:rsid w:val="002A4844"/>
    <w:rsid w:val="002C1CE3"/>
    <w:rsid w:val="002C679B"/>
    <w:rsid w:val="003326FA"/>
    <w:rsid w:val="00361871"/>
    <w:rsid w:val="00370C2B"/>
    <w:rsid w:val="00377FA1"/>
    <w:rsid w:val="00380AD7"/>
    <w:rsid w:val="00392B93"/>
    <w:rsid w:val="003B0513"/>
    <w:rsid w:val="003C1C15"/>
    <w:rsid w:val="003D54BB"/>
    <w:rsid w:val="003F7B22"/>
    <w:rsid w:val="00407AC7"/>
    <w:rsid w:val="00433041"/>
    <w:rsid w:val="00477FBF"/>
    <w:rsid w:val="00486209"/>
    <w:rsid w:val="004A6BDB"/>
    <w:rsid w:val="004B22A4"/>
    <w:rsid w:val="004D7BD2"/>
    <w:rsid w:val="004E0AC7"/>
    <w:rsid w:val="004E2123"/>
    <w:rsid w:val="004F1076"/>
    <w:rsid w:val="004F46AC"/>
    <w:rsid w:val="004F6CDB"/>
    <w:rsid w:val="00533DCA"/>
    <w:rsid w:val="00556455"/>
    <w:rsid w:val="00557AF5"/>
    <w:rsid w:val="00565EB8"/>
    <w:rsid w:val="005B1FC4"/>
    <w:rsid w:val="005C1622"/>
    <w:rsid w:val="005C1FA2"/>
    <w:rsid w:val="005E47A7"/>
    <w:rsid w:val="006012FA"/>
    <w:rsid w:val="006057A3"/>
    <w:rsid w:val="00621232"/>
    <w:rsid w:val="00626A73"/>
    <w:rsid w:val="00634014"/>
    <w:rsid w:val="006352EC"/>
    <w:rsid w:val="00640241"/>
    <w:rsid w:val="006549A1"/>
    <w:rsid w:val="006747CF"/>
    <w:rsid w:val="00685511"/>
    <w:rsid w:val="00692EBD"/>
    <w:rsid w:val="006B39E6"/>
    <w:rsid w:val="006B6620"/>
    <w:rsid w:val="006D01E6"/>
    <w:rsid w:val="006D5E69"/>
    <w:rsid w:val="0074029E"/>
    <w:rsid w:val="00743080"/>
    <w:rsid w:val="00760CC8"/>
    <w:rsid w:val="00765647"/>
    <w:rsid w:val="00794406"/>
    <w:rsid w:val="007A4FEC"/>
    <w:rsid w:val="007B6BCE"/>
    <w:rsid w:val="008030A8"/>
    <w:rsid w:val="00827A18"/>
    <w:rsid w:val="008326DA"/>
    <w:rsid w:val="00840E38"/>
    <w:rsid w:val="008413AC"/>
    <w:rsid w:val="00863793"/>
    <w:rsid w:val="00891245"/>
    <w:rsid w:val="00893FBA"/>
    <w:rsid w:val="008957DC"/>
    <w:rsid w:val="0090290C"/>
    <w:rsid w:val="00905449"/>
    <w:rsid w:val="00905E82"/>
    <w:rsid w:val="0092030D"/>
    <w:rsid w:val="00932995"/>
    <w:rsid w:val="0093628C"/>
    <w:rsid w:val="00941825"/>
    <w:rsid w:val="009863F7"/>
    <w:rsid w:val="009C33AA"/>
    <w:rsid w:val="009F42E1"/>
    <w:rsid w:val="00A1157E"/>
    <w:rsid w:val="00A20CBC"/>
    <w:rsid w:val="00A321E0"/>
    <w:rsid w:val="00A4485B"/>
    <w:rsid w:val="00A45BEA"/>
    <w:rsid w:val="00A54DBE"/>
    <w:rsid w:val="00AA1460"/>
    <w:rsid w:val="00AB2392"/>
    <w:rsid w:val="00AC7238"/>
    <w:rsid w:val="00AD48C9"/>
    <w:rsid w:val="00AD5B2C"/>
    <w:rsid w:val="00AF631E"/>
    <w:rsid w:val="00B00592"/>
    <w:rsid w:val="00B13270"/>
    <w:rsid w:val="00B24007"/>
    <w:rsid w:val="00B306E9"/>
    <w:rsid w:val="00B40E37"/>
    <w:rsid w:val="00B523B5"/>
    <w:rsid w:val="00B56DE0"/>
    <w:rsid w:val="00B638A2"/>
    <w:rsid w:val="00B6537E"/>
    <w:rsid w:val="00B731B1"/>
    <w:rsid w:val="00B96FEF"/>
    <w:rsid w:val="00BA098E"/>
    <w:rsid w:val="00BB6EE6"/>
    <w:rsid w:val="00C24702"/>
    <w:rsid w:val="00C42765"/>
    <w:rsid w:val="00C715B8"/>
    <w:rsid w:val="00C73DF6"/>
    <w:rsid w:val="00C83C73"/>
    <w:rsid w:val="00C9131F"/>
    <w:rsid w:val="00C943DC"/>
    <w:rsid w:val="00CA6579"/>
    <w:rsid w:val="00CB168C"/>
    <w:rsid w:val="00CD6A8A"/>
    <w:rsid w:val="00CE2F97"/>
    <w:rsid w:val="00D019F0"/>
    <w:rsid w:val="00D0740F"/>
    <w:rsid w:val="00D169D7"/>
    <w:rsid w:val="00D27356"/>
    <w:rsid w:val="00D46658"/>
    <w:rsid w:val="00D47B7E"/>
    <w:rsid w:val="00D94136"/>
    <w:rsid w:val="00D97021"/>
    <w:rsid w:val="00DC114E"/>
    <w:rsid w:val="00DD21D3"/>
    <w:rsid w:val="00DF2880"/>
    <w:rsid w:val="00E06893"/>
    <w:rsid w:val="00E12F6F"/>
    <w:rsid w:val="00E23BDF"/>
    <w:rsid w:val="00E251B5"/>
    <w:rsid w:val="00E30D91"/>
    <w:rsid w:val="00E52BE0"/>
    <w:rsid w:val="00E76BCD"/>
    <w:rsid w:val="00E865AD"/>
    <w:rsid w:val="00EA1139"/>
    <w:rsid w:val="00EA56A4"/>
    <w:rsid w:val="00EB08F5"/>
    <w:rsid w:val="00ED3CC7"/>
    <w:rsid w:val="00F053BD"/>
    <w:rsid w:val="00F240EB"/>
    <w:rsid w:val="00F505C0"/>
    <w:rsid w:val="00F728D5"/>
    <w:rsid w:val="00F76D2B"/>
    <w:rsid w:val="00F9427F"/>
    <w:rsid w:val="00FB20D8"/>
    <w:rsid w:val="00FB22CE"/>
    <w:rsid w:val="00FC35CA"/>
    <w:rsid w:val="00FC628C"/>
    <w:rsid w:val="00FD43E8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B876"/>
  <w15:chartTrackingRefBased/>
  <w15:docId w15:val="{F11B2517-4E7A-4384-9F30-097FAA7D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A8"/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63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7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3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2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26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74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53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6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1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dc:description/>
  <cp:lastModifiedBy>Rob Warren</cp:lastModifiedBy>
  <cp:revision>2</cp:revision>
  <dcterms:created xsi:type="dcterms:W3CDTF">2020-12-02T16:18:00Z</dcterms:created>
  <dcterms:modified xsi:type="dcterms:W3CDTF">2020-12-02T16:18:00Z</dcterms:modified>
</cp:coreProperties>
</file>