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7934" w14:textId="77777777" w:rsidR="006D5E69" w:rsidRPr="00433041" w:rsidRDefault="006D5E69" w:rsidP="006D5E69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60E79B27" w14:textId="77777777" w:rsidR="006D5E69" w:rsidRPr="00433041" w:rsidRDefault="006D5E69" w:rsidP="006D5E69">
      <w:pPr>
        <w:jc w:val="center"/>
        <w:rPr>
          <w:sz w:val="20"/>
          <w:szCs w:val="20"/>
        </w:rPr>
      </w:pPr>
    </w:p>
    <w:p w14:paraId="30380A26" w14:textId="77777777" w:rsidR="006D5E69" w:rsidRPr="00433041" w:rsidRDefault="006D5E69" w:rsidP="006D5E69">
      <w:pPr>
        <w:jc w:val="center"/>
        <w:rPr>
          <w:i/>
        </w:rPr>
      </w:pPr>
      <w:r w:rsidRPr="00433041">
        <w:rPr>
          <w:i/>
        </w:rPr>
        <w:t>Lecture Worksheet</w:t>
      </w:r>
    </w:p>
    <w:p w14:paraId="70EA2B9E" w14:textId="00A2C419" w:rsidR="006D5E69" w:rsidRPr="00433041" w:rsidRDefault="006D5E69" w:rsidP="006D5E69">
      <w:pPr>
        <w:jc w:val="center"/>
        <w:rPr>
          <w:i/>
        </w:rPr>
      </w:pPr>
      <w:r>
        <w:rPr>
          <w:i/>
        </w:rPr>
        <w:t>Thursday 12/3/2020</w:t>
      </w:r>
    </w:p>
    <w:p w14:paraId="6298481A" w14:textId="77777777" w:rsidR="006D5E69" w:rsidRDefault="006D5E69" w:rsidP="006D5E69"/>
    <w:p w14:paraId="07130975" w14:textId="77777777" w:rsidR="006D5E69" w:rsidRPr="00433041" w:rsidRDefault="006D5E69" w:rsidP="006D5E69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615F0B1E" w14:textId="77777777" w:rsidR="00433041" w:rsidRDefault="00433041"/>
    <w:p w14:paraId="163A76FC" w14:textId="77777777" w:rsidR="00A321E0" w:rsidRDefault="006D01E6" w:rsidP="00794406">
      <w:pPr>
        <w:pStyle w:val="ListParagraph"/>
        <w:numPr>
          <w:ilvl w:val="0"/>
          <w:numId w:val="2"/>
        </w:numPr>
      </w:pPr>
      <w:r w:rsidRPr="006D01E6">
        <w:rPr>
          <w:u w:val="single"/>
        </w:rPr>
        <w:t>MAIN TOPIC</w:t>
      </w:r>
      <w:r>
        <w:t xml:space="preserve">: </w:t>
      </w:r>
      <w:r w:rsidR="00794406" w:rsidRPr="00794406">
        <w:t xml:space="preserve">Models with </w:t>
      </w:r>
      <w:r w:rsidR="00794406" w:rsidRPr="00794406">
        <w:rPr>
          <w:i/>
          <w:iCs/>
        </w:rPr>
        <w:t>k</w:t>
      </w:r>
      <w:r w:rsidR="00794406" w:rsidRPr="00794406">
        <w:t xml:space="preserve"> continuous predictor variables (X</w:t>
      </w:r>
      <w:r w:rsidR="00794406" w:rsidRPr="00794406">
        <w:rPr>
          <w:vertAlign w:val="subscript"/>
        </w:rPr>
        <w:t>1</w:t>
      </w:r>
      <w:r w:rsidR="00794406" w:rsidRPr="00794406">
        <w:t xml:space="preserve"> through </w:t>
      </w:r>
      <w:proofErr w:type="spellStart"/>
      <w:r w:rsidR="00794406" w:rsidRPr="00794406">
        <w:t>X</w:t>
      </w:r>
      <w:r w:rsidR="00794406" w:rsidRPr="00794406">
        <w:rPr>
          <w:vertAlign w:val="subscript"/>
        </w:rPr>
        <w:t>k</w:t>
      </w:r>
      <w:proofErr w:type="spellEnd"/>
      <w:r w:rsidR="00794406" w:rsidRPr="00794406">
        <w:t>) and</w:t>
      </w:r>
      <w:r w:rsidR="00794406">
        <w:t xml:space="preserve"> a continuous response variable</w:t>
      </w:r>
    </w:p>
    <w:p w14:paraId="5BF36967" w14:textId="77777777" w:rsidR="00794406" w:rsidRDefault="00794406" w:rsidP="00794406">
      <w:pPr>
        <w:pStyle w:val="ListParagraph"/>
        <w:numPr>
          <w:ilvl w:val="1"/>
          <w:numId w:val="2"/>
        </w:numPr>
      </w:pPr>
      <w:r>
        <w:t>Sample Prediction Equation:</w:t>
      </w:r>
      <w:r w:rsidRPr="00794406">
        <w:rPr>
          <w:position w:val="-30"/>
        </w:rPr>
        <w:object w:dxaOrig="1680" w:dyaOrig="700" w14:anchorId="6CF7D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5pt" o:ole="">
            <v:imagedata r:id="rId5" o:title=""/>
          </v:shape>
          <o:OLEObject Type="Embed" ProgID="Equation.3" ShapeID="_x0000_i1025" DrawAspect="Content" ObjectID="_1669536648" r:id="rId6"/>
        </w:object>
      </w:r>
    </w:p>
    <w:p w14:paraId="241F75AD" w14:textId="77777777" w:rsidR="00A321E0" w:rsidRPr="00794406" w:rsidRDefault="00794406" w:rsidP="00794406">
      <w:pPr>
        <w:pStyle w:val="ListParagraph"/>
        <w:numPr>
          <w:ilvl w:val="1"/>
          <w:numId w:val="2"/>
        </w:numPr>
      </w:pPr>
      <w:r w:rsidRPr="00794406">
        <w:t>The ordinary least squares (OLS) method is used to estimate a and b</w:t>
      </w:r>
      <w:r w:rsidRPr="00794406">
        <w:rPr>
          <w:vertAlign w:val="subscript"/>
        </w:rPr>
        <w:t>1</w:t>
      </w:r>
      <w:r w:rsidRPr="00794406">
        <w:t xml:space="preserve"> through </w:t>
      </w:r>
      <w:proofErr w:type="spellStart"/>
      <w:r w:rsidRPr="00794406">
        <w:t>b</w:t>
      </w:r>
      <w:r>
        <w:rPr>
          <w:vertAlign w:val="subscript"/>
        </w:rPr>
        <w:t>j</w:t>
      </w:r>
      <w:proofErr w:type="spellEnd"/>
      <w:r w:rsidRPr="00794406">
        <w:t xml:space="preserve"> … again, this method minimizes the sum of the squared prediction errors</w:t>
      </w:r>
    </w:p>
    <w:p w14:paraId="65F23ED8" w14:textId="77777777" w:rsidR="00794406" w:rsidRDefault="00794406" w:rsidP="00794406">
      <w:pPr>
        <w:pStyle w:val="ListParagraph"/>
        <w:numPr>
          <w:ilvl w:val="1"/>
          <w:numId w:val="2"/>
        </w:numPr>
      </w:pPr>
      <w:r w:rsidRPr="00794406">
        <w:t xml:space="preserve">The intercept, </w:t>
      </w:r>
      <w:r w:rsidRPr="00794406">
        <w:rPr>
          <w:i/>
          <w:iCs/>
        </w:rPr>
        <w:t>a</w:t>
      </w:r>
      <w:r w:rsidRPr="00794406">
        <w:t>, equals the predicted value of Y when each of the k predictor variables (X</w:t>
      </w:r>
      <w:r w:rsidRPr="00794406">
        <w:rPr>
          <w:vertAlign w:val="subscript"/>
        </w:rPr>
        <w:t>1</w:t>
      </w:r>
      <w:r w:rsidRPr="00794406">
        <w:t xml:space="preserve"> through </w:t>
      </w:r>
      <w:proofErr w:type="spellStart"/>
      <w:r w:rsidRPr="00794406">
        <w:t>X</w:t>
      </w:r>
      <w:r>
        <w:rPr>
          <w:vertAlign w:val="subscript"/>
        </w:rPr>
        <w:t>j</w:t>
      </w:r>
      <w:proofErr w:type="spellEnd"/>
      <w:r w:rsidRPr="00794406">
        <w:t>) equal 0</w:t>
      </w:r>
    </w:p>
    <w:p w14:paraId="1961CBDF" w14:textId="77777777" w:rsidR="00A321E0" w:rsidRPr="00794406" w:rsidRDefault="00794406" w:rsidP="00794406">
      <w:pPr>
        <w:pStyle w:val="ListParagraph"/>
        <w:numPr>
          <w:ilvl w:val="1"/>
          <w:numId w:val="2"/>
        </w:numPr>
      </w:pPr>
      <w:r w:rsidRPr="00794406">
        <w:t xml:space="preserve">Multiple regression coefficient </w:t>
      </w:r>
      <w:r w:rsidRPr="00794406">
        <w:rPr>
          <w:i/>
          <w:iCs/>
        </w:rPr>
        <w:t>b</w:t>
      </w:r>
      <w:r w:rsidRPr="00794406">
        <w:rPr>
          <w:vertAlign w:val="subscript"/>
        </w:rPr>
        <w:t>k</w:t>
      </w:r>
      <w:r w:rsidRPr="00794406">
        <w:t xml:space="preserve"> represents the expected change in Y associated with a one unit increase in </w:t>
      </w:r>
      <w:proofErr w:type="spellStart"/>
      <w:r w:rsidRPr="00794406">
        <w:rPr>
          <w:i/>
          <w:iCs/>
        </w:rPr>
        <w:t>X</w:t>
      </w:r>
      <w:r>
        <w:rPr>
          <w:vertAlign w:val="subscript"/>
        </w:rPr>
        <w:t>j</w:t>
      </w:r>
      <w:proofErr w:type="spellEnd"/>
      <w:r w:rsidRPr="00794406">
        <w:t>, controlling for all other predictors in the model</w:t>
      </w:r>
    </w:p>
    <w:p w14:paraId="57D6F6F6" w14:textId="77777777" w:rsidR="00794406" w:rsidRDefault="00794406" w:rsidP="00794406">
      <w:pPr>
        <w:pStyle w:val="ListParagraph"/>
        <w:numPr>
          <w:ilvl w:val="1"/>
          <w:numId w:val="2"/>
        </w:numPr>
      </w:pPr>
      <w:r w:rsidRPr="00794406">
        <w:t>R</w:t>
      </w:r>
      <w:r w:rsidRPr="00794406">
        <w:rPr>
          <w:vertAlign w:val="superscript"/>
        </w:rPr>
        <w:t>2</w:t>
      </w:r>
      <w:r w:rsidRPr="00794406">
        <w:t xml:space="preserve"> express</w:t>
      </w:r>
      <w:r>
        <w:t>es</w:t>
      </w:r>
      <w:r w:rsidRPr="00794406">
        <w:t xml:space="preserve"> the proportion of variation in Y that is accounted for by the predictor variables</w:t>
      </w:r>
      <w:r>
        <w:t xml:space="preserve"> taken as a whole</w:t>
      </w:r>
    </w:p>
    <w:p w14:paraId="6CCD2A1C" w14:textId="77777777" w:rsidR="00A321E0" w:rsidRDefault="00794406" w:rsidP="00794406">
      <w:pPr>
        <w:pStyle w:val="ListParagraph"/>
        <w:numPr>
          <w:ilvl w:val="1"/>
          <w:numId w:val="2"/>
        </w:numPr>
      </w:pPr>
      <w:r w:rsidRPr="00794406">
        <w:t>We use R</w:t>
      </w:r>
      <w:r w:rsidRPr="00794406">
        <w:rPr>
          <w:vertAlign w:val="superscript"/>
        </w:rPr>
        <w:t>2</w:t>
      </w:r>
      <w:r w:rsidRPr="00794406">
        <w:rPr>
          <w:vertAlign w:val="subscript"/>
        </w:rPr>
        <w:t>Y•X1…</w:t>
      </w:r>
      <w:proofErr w:type="spellStart"/>
      <w:r w:rsidRPr="00794406">
        <w:rPr>
          <w:vertAlign w:val="subscript"/>
        </w:rPr>
        <w:t>Xk</w:t>
      </w:r>
      <w:proofErr w:type="spellEnd"/>
      <w:r w:rsidRPr="00794406">
        <w:t xml:space="preserve"> to estimate </w:t>
      </w:r>
      <w:r w:rsidRPr="00F505C0">
        <w:rPr>
          <w:rFonts w:ascii="Symbol" w:hAnsi="Symbol"/>
        </w:rPr>
        <w:t></w:t>
      </w:r>
      <w:r w:rsidRPr="00794406">
        <w:rPr>
          <w:vertAlign w:val="superscript"/>
        </w:rPr>
        <w:t>2</w:t>
      </w:r>
      <w:r w:rsidRPr="00794406">
        <w:rPr>
          <w:vertAlign w:val="subscript"/>
        </w:rPr>
        <w:t>Y•X1…</w:t>
      </w:r>
      <w:proofErr w:type="spellStart"/>
      <w:r w:rsidRPr="00794406">
        <w:rPr>
          <w:vertAlign w:val="subscript"/>
        </w:rPr>
        <w:t>Xk</w:t>
      </w:r>
      <w:proofErr w:type="spellEnd"/>
      <w:r w:rsidR="00F505C0">
        <w:t xml:space="preserve">; Hypothesis tests about </w:t>
      </w:r>
      <w:r w:rsidR="00F505C0" w:rsidRPr="00F505C0">
        <w:rPr>
          <w:rFonts w:ascii="Symbol" w:hAnsi="Symbol"/>
        </w:rPr>
        <w:t></w:t>
      </w:r>
      <w:r w:rsidR="00F505C0" w:rsidRPr="00794406">
        <w:rPr>
          <w:vertAlign w:val="superscript"/>
        </w:rPr>
        <w:t>2</w:t>
      </w:r>
      <w:r w:rsidR="00F505C0" w:rsidRPr="00794406">
        <w:rPr>
          <w:vertAlign w:val="subscript"/>
        </w:rPr>
        <w:t>Y•X1…</w:t>
      </w:r>
      <w:proofErr w:type="spellStart"/>
      <w:r w:rsidR="00F505C0" w:rsidRPr="00794406">
        <w:rPr>
          <w:vertAlign w:val="subscript"/>
        </w:rPr>
        <w:t>Xk</w:t>
      </w:r>
      <w:proofErr w:type="spellEnd"/>
      <w:r w:rsidR="00F505C0">
        <w:t xml:space="preserve"> are F tests with </w:t>
      </w:r>
      <w:proofErr w:type="spellStart"/>
      <w:r w:rsidR="00F505C0">
        <w:t>df</w:t>
      </w:r>
      <w:r w:rsidR="00F505C0" w:rsidRPr="00F505C0">
        <w:rPr>
          <w:vertAlign w:val="subscript"/>
        </w:rPr>
        <w:t>num</w:t>
      </w:r>
      <w:proofErr w:type="spellEnd"/>
      <w:r w:rsidR="00F505C0">
        <w:t xml:space="preserve">=k and </w:t>
      </w:r>
      <w:proofErr w:type="spellStart"/>
      <w:r w:rsidR="00F505C0">
        <w:t>df</w:t>
      </w:r>
      <w:r w:rsidR="00F505C0" w:rsidRPr="00F505C0">
        <w:rPr>
          <w:vertAlign w:val="subscript"/>
        </w:rPr>
        <w:t>denom</w:t>
      </w:r>
      <w:proofErr w:type="spellEnd"/>
      <w:r w:rsidR="00F505C0">
        <w:t>= n-k-1.  The test statistic is the same as for two variable regression (except for the different numbers of degrees of freedom)</w:t>
      </w:r>
    </w:p>
    <w:p w14:paraId="15D55FD9" w14:textId="77777777" w:rsidR="00A321E0" w:rsidRPr="00F505C0" w:rsidRDefault="00F505C0" w:rsidP="00F505C0">
      <w:pPr>
        <w:pStyle w:val="ListParagraph"/>
        <w:numPr>
          <w:ilvl w:val="1"/>
          <w:numId w:val="2"/>
        </w:numPr>
      </w:pPr>
      <w:r w:rsidRPr="00F505C0">
        <w:t>We use b</w:t>
      </w:r>
      <w:r w:rsidRPr="00F505C0">
        <w:rPr>
          <w:vertAlign w:val="subscript"/>
        </w:rPr>
        <w:t>k</w:t>
      </w:r>
      <w:r w:rsidRPr="00F505C0">
        <w:t xml:space="preserve"> to estimate </w:t>
      </w:r>
      <w:r w:rsidRPr="00F505C0">
        <w:rPr>
          <w:rFonts w:ascii="Symbol" w:hAnsi="Symbol"/>
        </w:rPr>
        <w:t></w:t>
      </w:r>
      <w:r w:rsidRPr="00F505C0">
        <w:rPr>
          <w:vertAlign w:val="subscript"/>
        </w:rPr>
        <w:t>k</w:t>
      </w:r>
      <w:r>
        <w:t xml:space="preserve">; Hypothesis tests about </w:t>
      </w:r>
      <w:r w:rsidRPr="00F505C0">
        <w:rPr>
          <w:rFonts w:ascii="Symbol" w:hAnsi="Symbol"/>
        </w:rPr>
        <w:t></w:t>
      </w:r>
      <w:r w:rsidRPr="00F505C0">
        <w:rPr>
          <w:vertAlign w:val="subscript"/>
        </w:rPr>
        <w:t>k</w:t>
      </w:r>
      <w:r>
        <w:t xml:space="preserve"> are t tests with n-k-1 degrees of freedom.  The test statistic is </w:t>
      </w:r>
      <w:r w:rsidRPr="009E001C">
        <w:rPr>
          <w:position w:val="-72"/>
        </w:rPr>
        <w:object w:dxaOrig="4239" w:dyaOrig="1100" w14:anchorId="7A057AA2">
          <v:shape id="_x0000_i1026" type="#_x0000_t75" style="width:212pt;height:55pt" o:ole="" o:allowoverlap="f">
            <v:imagedata r:id="rId7" o:title=""/>
          </v:shape>
          <o:OLEObject Type="Embed" ProgID="Equation.3" ShapeID="_x0000_i1026" DrawAspect="Content" ObjectID="_1669536649" r:id="rId8"/>
        </w:object>
      </w:r>
    </w:p>
    <w:p w14:paraId="35CABC0F" w14:textId="77777777" w:rsidR="00A321E0" w:rsidRPr="00F505C0" w:rsidRDefault="006D01E6" w:rsidP="006D01E6">
      <w:pPr>
        <w:pStyle w:val="ListParagraph"/>
        <w:numPr>
          <w:ilvl w:val="0"/>
          <w:numId w:val="2"/>
        </w:numPr>
      </w:pPr>
      <w:r w:rsidRPr="006D01E6">
        <w:rPr>
          <w:u w:val="single"/>
        </w:rPr>
        <w:t>BONUS TOPIC #1</w:t>
      </w:r>
      <w:r>
        <w:t xml:space="preserve">: </w:t>
      </w:r>
      <w:r w:rsidR="00F505C0" w:rsidRPr="00F505C0">
        <w:t>Call the model that contains the full set of X variables the complete model; it has k</w:t>
      </w:r>
      <w:r w:rsidR="00F505C0" w:rsidRPr="00F505C0">
        <w:rPr>
          <w:vertAlign w:val="subscript"/>
        </w:rPr>
        <w:t>2</w:t>
      </w:r>
      <w:r w:rsidR="00F505C0" w:rsidRPr="00F505C0">
        <w:t xml:space="preserve"> impendent variables</w:t>
      </w:r>
      <w:r w:rsidR="00F505C0">
        <w:t xml:space="preserve">.  </w:t>
      </w:r>
      <w:r w:rsidR="00F505C0" w:rsidRPr="00F505C0">
        <w:t>Call a model that contains a subset of those X variables the reduced model; it contains k</w:t>
      </w:r>
      <w:r w:rsidR="00F505C0" w:rsidRPr="00F505C0">
        <w:rPr>
          <w:vertAlign w:val="subscript"/>
        </w:rPr>
        <w:t>1</w:t>
      </w:r>
      <w:r w:rsidR="00F505C0">
        <w:t xml:space="preserve"> independent variables.  </w:t>
      </w:r>
      <w:r w:rsidR="00F505C0" w:rsidRPr="00F505C0">
        <w:rPr>
          <w:u w:val="single"/>
        </w:rPr>
        <w:t>Question</w:t>
      </w:r>
      <w:r w:rsidR="00F505C0" w:rsidRPr="00F505C0">
        <w:t>: Does the addition of the k</w:t>
      </w:r>
      <w:r w:rsidR="00F505C0" w:rsidRPr="00F505C0">
        <w:rPr>
          <w:vertAlign w:val="subscript"/>
        </w:rPr>
        <w:t>2</w:t>
      </w:r>
      <w:r w:rsidR="00F505C0" w:rsidRPr="00F505C0">
        <w:t>-k</w:t>
      </w:r>
      <w:r w:rsidR="00F505C0" w:rsidRPr="00F505C0">
        <w:rPr>
          <w:vertAlign w:val="subscript"/>
        </w:rPr>
        <w:t>1</w:t>
      </w:r>
      <w:r w:rsidR="00F505C0" w:rsidRPr="00F505C0">
        <w:t xml:space="preserve"> new predictor variables in the complete model improve our ability to predict Y (relative to the reduced model)?</w:t>
      </w:r>
      <w:r w:rsidR="00F505C0">
        <w:t xml:space="preserve">  </w:t>
      </w:r>
      <w:r w:rsidRPr="006D01E6">
        <w:rPr>
          <w:u w:val="single"/>
        </w:rPr>
        <w:t>Answer</w:t>
      </w:r>
      <w:r>
        <w:t xml:space="preserve">: Test the null hypothesis that the additional variables explain no additional variation in Y.  This test is an F test, with </w:t>
      </w:r>
      <w:proofErr w:type="spellStart"/>
      <w:r>
        <w:t>df</w:t>
      </w:r>
      <w:r w:rsidRPr="006D01E6">
        <w:rPr>
          <w:vertAlign w:val="subscript"/>
        </w:rPr>
        <w:t>num</w:t>
      </w:r>
      <w:proofErr w:type="spellEnd"/>
      <w:r>
        <w:t>=k</w:t>
      </w:r>
      <w:r w:rsidRPr="006D01E6">
        <w:rPr>
          <w:vertAlign w:val="subscript"/>
        </w:rPr>
        <w:t>2</w:t>
      </w:r>
      <w:r>
        <w:t>-k</w:t>
      </w:r>
      <w:r w:rsidRPr="006D01E6">
        <w:rPr>
          <w:vertAlign w:val="subscript"/>
        </w:rPr>
        <w:t>2</w:t>
      </w:r>
      <w:r>
        <w:t xml:space="preserve">, </w:t>
      </w:r>
      <w:proofErr w:type="spellStart"/>
      <w:r>
        <w:t>df</w:t>
      </w:r>
      <w:r w:rsidRPr="006D01E6">
        <w:rPr>
          <w:vertAlign w:val="subscript"/>
        </w:rPr>
        <w:t>denom</w:t>
      </w:r>
      <w:proofErr w:type="spellEnd"/>
      <w:r>
        <w:t>=n-k</w:t>
      </w:r>
      <w:r w:rsidRPr="006D01E6">
        <w:rPr>
          <w:vertAlign w:val="subscript"/>
        </w:rPr>
        <w:t>2</w:t>
      </w:r>
      <w:r>
        <w:t xml:space="preserve">-1, and  </w:t>
      </w:r>
      <w:r w:rsidRPr="009E001C">
        <w:rPr>
          <w:position w:val="-30"/>
        </w:rPr>
        <w:object w:dxaOrig="3400" w:dyaOrig="720" w14:anchorId="3F3EA08C">
          <v:shape id="_x0000_i1027" type="#_x0000_t75" style="width:170pt;height:36pt" o:ole="" o:allowoverlap="f">
            <v:imagedata r:id="rId9" o:title=""/>
          </v:shape>
          <o:OLEObject Type="Embed" ProgID="Equation.3" ShapeID="_x0000_i1027" DrawAspect="Content" ObjectID="_1669536650" r:id="rId10"/>
        </w:object>
      </w:r>
    </w:p>
    <w:p w14:paraId="3D9D5614" w14:textId="77777777" w:rsidR="00A321E0" w:rsidRPr="00794406" w:rsidRDefault="006D01E6" w:rsidP="00794406">
      <w:pPr>
        <w:pStyle w:val="ListParagraph"/>
        <w:numPr>
          <w:ilvl w:val="0"/>
          <w:numId w:val="2"/>
        </w:numPr>
      </w:pPr>
      <w:r w:rsidRPr="006D01E6">
        <w:rPr>
          <w:u w:val="single"/>
        </w:rPr>
        <w:t>BONUS TOPIC #</w:t>
      </w:r>
      <w:r>
        <w:rPr>
          <w:u w:val="single"/>
        </w:rPr>
        <w:t>2</w:t>
      </w:r>
      <w:r w:rsidR="00794406" w:rsidRPr="00794406">
        <w:t xml:space="preserve">: </w:t>
      </w:r>
      <w:r>
        <w:t>In a model with a discrete independent variable X that has j categories, X should be represented by a series of j-1 “dummy variables” that indicate whether individuals belong to categories of X.  This is directly analogous to ANOVA.</w:t>
      </w:r>
    </w:p>
    <w:p w14:paraId="57FC13CF" w14:textId="77777777" w:rsidR="00433041" w:rsidRPr="006D01E6" w:rsidRDefault="006D01E6" w:rsidP="00433041">
      <w:pPr>
        <w:pStyle w:val="ListParagraph"/>
        <w:numPr>
          <w:ilvl w:val="0"/>
          <w:numId w:val="2"/>
        </w:numPr>
      </w:pPr>
      <w:r w:rsidRPr="006D01E6">
        <w:rPr>
          <w:u w:val="single"/>
        </w:rPr>
        <w:t>BONUS TOPIC #3</w:t>
      </w:r>
      <w:r w:rsidRPr="006D01E6">
        <w:t xml:space="preserve">: </w:t>
      </w:r>
      <w:r>
        <w:t>Interaction terms … a strategy for allowing the effect of X</w:t>
      </w:r>
      <w:r w:rsidRPr="00565EB8">
        <w:rPr>
          <w:vertAlign w:val="subscript"/>
        </w:rPr>
        <w:t>1</w:t>
      </w:r>
      <w:r>
        <w:t xml:space="preserve"> on Y to vary across levels of X</w:t>
      </w:r>
      <w:r w:rsidRPr="00565EB8">
        <w:rPr>
          <w:vertAlign w:val="subscript"/>
        </w:rPr>
        <w:t>2</w:t>
      </w:r>
      <w:r>
        <w:t xml:space="preserve"> and simultaneously allowing the effect of X</w:t>
      </w:r>
      <w:r w:rsidRPr="00565EB8">
        <w:rPr>
          <w:vertAlign w:val="subscript"/>
        </w:rPr>
        <w:t>2</w:t>
      </w:r>
      <w:r>
        <w:t xml:space="preserve"> on Y to vary across levels of X</w:t>
      </w:r>
      <w:r w:rsidRPr="00565EB8">
        <w:rPr>
          <w:vertAlign w:val="subscript"/>
        </w:rPr>
        <w:t>1</w:t>
      </w:r>
      <w:r>
        <w:t xml:space="preserve"> … can be modeling by adding a new variable</w:t>
      </w:r>
      <w:r w:rsidR="00565EB8">
        <w:t xml:space="preserve"> that equals X</w:t>
      </w:r>
      <w:r w:rsidR="00565EB8" w:rsidRPr="00565EB8">
        <w:rPr>
          <w:vertAlign w:val="subscript"/>
        </w:rPr>
        <w:t>1</w:t>
      </w:r>
      <w:r w:rsidR="00565EB8">
        <w:rPr>
          <w:rFonts w:cs="Calibri"/>
        </w:rPr>
        <w:t>×</w:t>
      </w:r>
      <w:r w:rsidR="00565EB8">
        <w:t>X</w:t>
      </w:r>
      <w:r w:rsidR="00565EB8" w:rsidRPr="00565EB8">
        <w:rPr>
          <w:vertAlign w:val="subscript"/>
        </w:rPr>
        <w:t>2</w:t>
      </w:r>
    </w:p>
    <w:p w14:paraId="7C90BE2B" w14:textId="5702E509" w:rsidR="00433041" w:rsidRDefault="00433041" w:rsidP="00A54DBE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25197D23" w14:textId="7012ED94" w:rsidR="008030A8" w:rsidRPr="008030A8" w:rsidRDefault="008030A8" w:rsidP="008030A8">
      <w:pPr>
        <w:shd w:val="clear" w:color="auto" w:fill="BFBFBF" w:themeFill="background1" w:themeFillShade="BF"/>
        <w:spacing w:after="200" w:line="276" w:lineRule="auto"/>
        <w:jc w:val="center"/>
        <w:rPr>
          <w:b/>
        </w:rPr>
      </w:pPr>
      <w:r w:rsidRPr="008030A8">
        <w:rPr>
          <w:b/>
        </w:rPr>
        <w:t>From the recorded lecture</w:t>
      </w:r>
    </w:p>
    <w:p w14:paraId="57DC6CE2" w14:textId="52F477C9" w:rsidR="005C1622" w:rsidRDefault="00135142">
      <w:r w:rsidRPr="005C1622">
        <w:rPr>
          <w:noProof/>
        </w:rPr>
        <w:drawing>
          <wp:anchor distT="0" distB="0" distL="114300" distR="114300" simplePos="0" relativeHeight="251658240" behindDoc="0" locked="0" layoutInCell="1" allowOverlap="1" wp14:anchorId="0098E70C" wp14:editId="1E246EF2">
            <wp:simplePos x="0" y="0"/>
            <wp:positionH relativeFrom="margin">
              <wp:align>left</wp:align>
            </wp:positionH>
            <wp:positionV relativeFrom="paragraph">
              <wp:posOffset>1273810</wp:posOffset>
            </wp:positionV>
            <wp:extent cx="3778250" cy="126365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232" w:rsidRPr="005C1622">
        <w:rPr>
          <w:noProof/>
        </w:rPr>
        <w:drawing>
          <wp:inline distT="0" distB="0" distL="0" distR="0" wp14:anchorId="60A1F2E6" wp14:editId="1D3B629C">
            <wp:extent cx="5429250" cy="126450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540" cy="12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9FE48" w14:textId="68DBDB60" w:rsidR="005C1622" w:rsidRDefault="005C1622">
      <w:pPr>
        <w:rPr>
          <w:noProof/>
        </w:rPr>
      </w:pPr>
    </w:p>
    <w:p w14:paraId="557BE8C9" w14:textId="343DBCD9" w:rsidR="00E865AD" w:rsidRDefault="00E865AD">
      <w:pPr>
        <w:rPr>
          <w:noProof/>
        </w:rPr>
      </w:pPr>
    </w:p>
    <w:p w14:paraId="3F82AB45" w14:textId="12F15920" w:rsidR="00E865AD" w:rsidRDefault="00E865AD">
      <w:pPr>
        <w:rPr>
          <w:noProof/>
        </w:rPr>
      </w:pPr>
    </w:p>
    <w:p w14:paraId="4FF4D90C" w14:textId="7F377294" w:rsidR="00E865AD" w:rsidRDefault="00E865AD">
      <w:pPr>
        <w:rPr>
          <w:noProof/>
        </w:rPr>
      </w:pPr>
    </w:p>
    <w:p w14:paraId="0D339413" w14:textId="0EC45D92" w:rsidR="00E865AD" w:rsidRDefault="00E865AD">
      <w:pPr>
        <w:rPr>
          <w:noProof/>
        </w:rPr>
      </w:pPr>
    </w:p>
    <w:p w14:paraId="1E465427" w14:textId="0B1712CB" w:rsidR="00E865AD" w:rsidRDefault="00E865AD">
      <w:pPr>
        <w:rPr>
          <w:noProof/>
        </w:rPr>
      </w:pPr>
    </w:p>
    <w:p w14:paraId="0F38B92F" w14:textId="0E2505D6" w:rsidR="00E865AD" w:rsidRDefault="00E865AD">
      <w:pPr>
        <w:rPr>
          <w:noProof/>
        </w:rPr>
      </w:pPr>
    </w:p>
    <w:p w14:paraId="3D5D9A57" w14:textId="30FC6F99" w:rsidR="00E865AD" w:rsidRDefault="00E865AD">
      <w:r>
        <w:rPr>
          <w:noProof/>
        </w:rPr>
        <w:drawing>
          <wp:inline distT="0" distB="0" distL="0" distR="0" wp14:anchorId="77710685" wp14:editId="3A7028EC">
            <wp:extent cx="2719207" cy="12954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1242" cy="130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520D29" wp14:editId="10CD5C96">
            <wp:extent cx="1746250" cy="88011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5CEF0" w14:textId="76C1091C" w:rsidR="000E224B" w:rsidRDefault="000E224B"/>
    <w:p w14:paraId="37ACE460" w14:textId="77777777" w:rsidR="00433041" w:rsidRPr="00743080" w:rsidRDefault="005C1622" w:rsidP="005C1622">
      <w:pPr>
        <w:pStyle w:val="ListParagraph"/>
        <w:numPr>
          <w:ilvl w:val="0"/>
          <w:numId w:val="1"/>
        </w:numPr>
        <w:ind w:left="360"/>
      </w:pPr>
      <w:r>
        <w:t>I</w:t>
      </w:r>
      <w:r w:rsidR="00A54DBE">
        <w:t>nterpret the intercept, the slopes, and R</w:t>
      </w:r>
      <w:r w:rsidR="00A54DBE" w:rsidRPr="00A54DBE">
        <w:rPr>
          <w:vertAlign w:val="superscript"/>
        </w:rPr>
        <w:t>2</w:t>
      </w:r>
    </w:p>
    <w:p w14:paraId="451AD0DC" w14:textId="5C906DAD" w:rsidR="00743080" w:rsidRDefault="00743080" w:rsidP="00743080">
      <w:pPr>
        <w:pStyle w:val="ListParagraph"/>
        <w:ind w:left="360"/>
      </w:pPr>
    </w:p>
    <w:p w14:paraId="2BCC672E" w14:textId="1E38CC58" w:rsidR="00DF4B1A" w:rsidRPr="00E31790" w:rsidRDefault="00DF4B1A" w:rsidP="00743080">
      <w:pPr>
        <w:pStyle w:val="ListParagraph"/>
        <w:ind w:left="360"/>
        <w:rPr>
          <w:color w:val="FF0000"/>
        </w:rPr>
      </w:pPr>
      <w:r w:rsidRPr="00E31790">
        <w:rPr>
          <w:color w:val="FF0000"/>
        </w:rPr>
        <w:t>Intercept: When the value of all the X variables is 0, the predicted value of Y is 53.93007</w:t>
      </w:r>
    </w:p>
    <w:p w14:paraId="04040ECF" w14:textId="2AB8CF93" w:rsidR="00DF4B1A" w:rsidRPr="00E31790" w:rsidRDefault="00DF4B1A" w:rsidP="00743080">
      <w:pPr>
        <w:pStyle w:val="ListParagraph"/>
        <w:ind w:left="360"/>
        <w:rPr>
          <w:color w:val="FF0000"/>
        </w:rPr>
      </w:pPr>
    </w:p>
    <w:p w14:paraId="20BC74A1" w14:textId="4A594CFF" w:rsidR="00DF4B1A" w:rsidRPr="00E31790" w:rsidRDefault="00DF4B1A" w:rsidP="00DF4B1A">
      <w:pPr>
        <w:pStyle w:val="ListParagraph"/>
        <w:ind w:left="360"/>
        <w:rPr>
          <w:color w:val="FF0000"/>
        </w:rPr>
      </w:pPr>
      <w:r w:rsidRPr="00E31790">
        <w:rPr>
          <w:color w:val="FF0000"/>
        </w:rPr>
        <w:t xml:space="preserve">Slope for </w:t>
      </w:r>
      <w:proofErr w:type="spellStart"/>
      <w:r w:rsidRPr="00E31790">
        <w:rPr>
          <w:color w:val="FF0000"/>
        </w:rPr>
        <w:t>ProblemSets</w:t>
      </w:r>
      <w:proofErr w:type="spellEnd"/>
      <w:r w:rsidRPr="00E31790">
        <w:rPr>
          <w:color w:val="FF0000"/>
        </w:rPr>
        <w:t>: Among people who</w:t>
      </w:r>
      <w:r w:rsidRPr="00E31790">
        <w:rPr>
          <w:color w:val="FF0000"/>
        </w:rPr>
        <w:t xml:space="preserve"> </w:t>
      </w:r>
      <w:r w:rsidRPr="00E31790">
        <w:rPr>
          <w:color w:val="FF0000"/>
        </w:rPr>
        <w:t>are the same with respect to the other X variables, a 1 unit increase in Problem Set scores is associated with a 0.167 increase in Exam scores.</w:t>
      </w:r>
    </w:p>
    <w:p w14:paraId="78D3030D" w14:textId="77777777" w:rsidR="00DF4B1A" w:rsidRPr="00E31790" w:rsidRDefault="00DF4B1A" w:rsidP="00DF4B1A">
      <w:pPr>
        <w:pStyle w:val="ListParagraph"/>
        <w:ind w:left="360"/>
        <w:rPr>
          <w:color w:val="FF0000"/>
        </w:rPr>
      </w:pPr>
    </w:p>
    <w:p w14:paraId="5228FD43" w14:textId="769B278A" w:rsidR="00DF4B1A" w:rsidRPr="00E31790" w:rsidRDefault="00DF4B1A" w:rsidP="00DF4B1A">
      <w:pPr>
        <w:pStyle w:val="ListParagraph"/>
        <w:ind w:left="360"/>
        <w:rPr>
          <w:color w:val="FF0000"/>
        </w:rPr>
      </w:pPr>
      <w:r w:rsidRPr="00E31790">
        <w:rPr>
          <w:color w:val="FF0000"/>
        </w:rPr>
        <w:t xml:space="preserve">Slope for </w:t>
      </w:r>
      <w:proofErr w:type="spellStart"/>
      <w:r w:rsidRPr="00E31790">
        <w:rPr>
          <w:color w:val="FF0000"/>
        </w:rPr>
        <w:t>InClass</w:t>
      </w:r>
      <w:proofErr w:type="spellEnd"/>
      <w:r w:rsidRPr="00E31790">
        <w:rPr>
          <w:color w:val="FF0000"/>
        </w:rPr>
        <w:t>: Among people who</w:t>
      </w:r>
      <w:r w:rsidRPr="00E31790">
        <w:rPr>
          <w:color w:val="FF0000"/>
        </w:rPr>
        <w:t xml:space="preserve"> </w:t>
      </w:r>
      <w:r w:rsidRPr="00E31790">
        <w:rPr>
          <w:color w:val="FF0000"/>
        </w:rPr>
        <w:t xml:space="preserve">are the same with respect to the other X variables, a 1 unit increase in </w:t>
      </w:r>
      <w:r w:rsidRPr="00E31790">
        <w:rPr>
          <w:color w:val="FF0000"/>
        </w:rPr>
        <w:t>In Class scores</w:t>
      </w:r>
      <w:r w:rsidRPr="00E31790">
        <w:rPr>
          <w:color w:val="FF0000"/>
        </w:rPr>
        <w:t xml:space="preserve"> is associated with a </w:t>
      </w:r>
      <w:r w:rsidRPr="00E31790">
        <w:rPr>
          <w:color w:val="FF0000"/>
        </w:rPr>
        <w:t>0.088 decline</w:t>
      </w:r>
      <w:r w:rsidRPr="00E31790">
        <w:rPr>
          <w:color w:val="FF0000"/>
        </w:rPr>
        <w:t xml:space="preserve"> in Exam scores.</w:t>
      </w:r>
    </w:p>
    <w:p w14:paraId="0988D0C7" w14:textId="77777777" w:rsidR="00DF4B1A" w:rsidRPr="00E31790" w:rsidRDefault="00DF4B1A" w:rsidP="00DF4B1A">
      <w:pPr>
        <w:pStyle w:val="ListParagraph"/>
        <w:ind w:left="360"/>
        <w:rPr>
          <w:color w:val="FF0000"/>
        </w:rPr>
      </w:pPr>
    </w:p>
    <w:p w14:paraId="0F0012F9" w14:textId="496E77E9" w:rsidR="00DF4B1A" w:rsidRPr="00E31790" w:rsidRDefault="00DF4B1A" w:rsidP="00743080">
      <w:pPr>
        <w:pStyle w:val="ListParagraph"/>
        <w:ind w:left="360"/>
        <w:rPr>
          <w:color w:val="FF0000"/>
        </w:rPr>
      </w:pPr>
      <w:r w:rsidRPr="00E31790">
        <w:rPr>
          <w:color w:val="FF0000"/>
        </w:rPr>
        <w:t xml:space="preserve">Slope for </w:t>
      </w:r>
      <w:proofErr w:type="spellStart"/>
      <w:r w:rsidRPr="00E31790">
        <w:rPr>
          <w:color w:val="FF0000"/>
        </w:rPr>
        <w:t>InLab</w:t>
      </w:r>
      <w:proofErr w:type="spellEnd"/>
      <w:r w:rsidRPr="00E31790">
        <w:rPr>
          <w:color w:val="FF0000"/>
        </w:rPr>
        <w:t>: Among people who are the same with respect to the other X variables, a 1 unit increase in In Lab scores is associated with a 0.089 increase in Exam scores.</w:t>
      </w:r>
    </w:p>
    <w:p w14:paraId="03C1FB22" w14:textId="2DFB07E0" w:rsidR="00DF4B1A" w:rsidRPr="00E31790" w:rsidRDefault="00DF4B1A" w:rsidP="00743080">
      <w:pPr>
        <w:pStyle w:val="ListParagraph"/>
        <w:ind w:left="360"/>
        <w:rPr>
          <w:color w:val="FF0000"/>
        </w:rPr>
      </w:pPr>
    </w:p>
    <w:p w14:paraId="1269FB3D" w14:textId="11D145D4" w:rsidR="00DF4B1A" w:rsidRPr="00E31790" w:rsidRDefault="00DF4B1A" w:rsidP="00743080">
      <w:pPr>
        <w:pStyle w:val="ListParagraph"/>
        <w:ind w:left="360"/>
        <w:rPr>
          <w:color w:val="FF0000"/>
        </w:rPr>
      </w:pPr>
      <w:r w:rsidRPr="00E31790">
        <w:rPr>
          <w:color w:val="FF0000"/>
        </w:rPr>
        <w:t>R</w:t>
      </w:r>
      <w:bookmarkStart w:id="0" w:name="_GoBack"/>
      <w:r w:rsidRPr="00E31790">
        <w:rPr>
          <w:color w:val="FF0000"/>
          <w:vertAlign w:val="superscript"/>
        </w:rPr>
        <w:t>2</w:t>
      </w:r>
      <w:bookmarkEnd w:id="0"/>
      <w:r w:rsidRPr="00E31790">
        <w:rPr>
          <w:color w:val="FF0000"/>
        </w:rPr>
        <w:t>: The three X variables in the model explain 25.72% of the variation in Exam Scores.</w:t>
      </w:r>
    </w:p>
    <w:p w14:paraId="053A0DF8" w14:textId="77777777" w:rsidR="00DF4B1A" w:rsidRPr="005C1622" w:rsidRDefault="00DF4B1A" w:rsidP="00743080">
      <w:pPr>
        <w:pStyle w:val="ListParagraph"/>
        <w:ind w:left="360"/>
      </w:pPr>
    </w:p>
    <w:p w14:paraId="30CB6608" w14:textId="77777777" w:rsidR="00A321E0" w:rsidRPr="005C1622" w:rsidRDefault="005C1622" w:rsidP="005C1622">
      <w:pPr>
        <w:pStyle w:val="ListParagraph"/>
        <w:numPr>
          <w:ilvl w:val="0"/>
          <w:numId w:val="1"/>
        </w:numPr>
        <w:ind w:left="360"/>
      </w:pPr>
      <w:r w:rsidRPr="005C1622">
        <w:t xml:space="preserve">Test the hypothesis that </w:t>
      </w:r>
      <w:r w:rsidRPr="005C1622">
        <w:rPr>
          <w:rFonts w:ascii="Symbol" w:hAnsi="Symbol"/>
        </w:rPr>
        <w:t></w:t>
      </w:r>
      <w:r w:rsidRPr="005C1622">
        <w:rPr>
          <w:vertAlign w:val="superscript"/>
        </w:rPr>
        <w:t>2</w:t>
      </w:r>
      <w:r w:rsidRPr="005C1622">
        <w:t xml:space="preserve">=0; use </w:t>
      </w:r>
      <w:r w:rsidRPr="005C1622">
        <w:rPr>
          <w:rFonts w:ascii="Symbol" w:hAnsi="Symbol"/>
        </w:rPr>
        <w:t></w:t>
      </w:r>
      <w:r w:rsidRPr="005C1622">
        <w:t>=0.05</w:t>
      </w:r>
    </w:p>
    <w:p w14:paraId="31BF1B24" w14:textId="43EC48B3" w:rsidR="00743080" w:rsidRDefault="00743080" w:rsidP="00743080">
      <w:pPr>
        <w:pStyle w:val="ListParagraph"/>
        <w:ind w:left="360"/>
      </w:pPr>
    </w:p>
    <w:p w14:paraId="33920735" w14:textId="2A7E4B2E" w:rsidR="00BD7EEB" w:rsidRDefault="00BD7EEB" w:rsidP="00BD7EEB">
      <w:pPr>
        <w:ind w:left="360"/>
      </w:pPr>
      <w:r>
        <w:lastRenderedPageBreak/>
        <w:t>R</w:t>
      </w:r>
      <w:r w:rsidRPr="00BD7EEB">
        <w:rPr>
          <w:vertAlign w:val="superscript"/>
        </w:rPr>
        <w:t>2</w:t>
      </w:r>
      <w:r>
        <w:t xml:space="preserve"> = 0.2572</w:t>
      </w:r>
    </w:p>
    <w:p w14:paraId="0984F715" w14:textId="2BE30E2B" w:rsidR="00BD7EEB" w:rsidRPr="00E31790" w:rsidRDefault="00BD7EEB" w:rsidP="00BD7EEB">
      <w:pPr>
        <w:ind w:left="360"/>
        <w:rPr>
          <w:color w:val="FF0000"/>
        </w:rPr>
      </w:pPr>
      <w:r w:rsidRPr="00E31790">
        <w:rPr>
          <w:color w:val="FF0000"/>
        </w:rPr>
        <w:t xml:space="preserve">The critical value of F with </w:t>
      </w:r>
      <w:r w:rsidRPr="00E31790">
        <w:rPr>
          <w:rFonts w:ascii="Symbol" w:hAnsi="Symbol"/>
          <w:color w:val="FF0000"/>
        </w:rPr>
        <w:t></w:t>
      </w:r>
      <w:r w:rsidRPr="00E31790">
        <w:rPr>
          <w:color w:val="FF0000"/>
        </w:rPr>
        <w:t>=0.05</w:t>
      </w:r>
      <w:r w:rsidRPr="00E31790">
        <w:rPr>
          <w:color w:val="FF0000"/>
        </w:rPr>
        <w:t xml:space="preserve">, </w:t>
      </w:r>
      <w:proofErr w:type="spellStart"/>
      <w:r w:rsidRPr="00E31790">
        <w:rPr>
          <w:color w:val="FF0000"/>
        </w:rPr>
        <w:t>df</w:t>
      </w:r>
      <w:r w:rsidRPr="00E31790">
        <w:rPr>
          <w:color w:val="FF0000"/>
          <w:vertAlign w:val="subscript"/>
        </w:rPr>
        <w:t>NUM</w:t>
      </w:r>
      <w:proofErr w:type="spellEnd"/>
      <w:r w:rsidRPr="00E31790">
        <w:rPr>
          <w:color w:val="FF0000"/>
          <w:vertAlign w:val="subscript"/>
        </w:rPr>
        <w:t xml:space="preserve"> = k </w:t>
      </w:r>
      <w:r w:rsidRPr="00E31790">
        <w:rPr>
          <w:color w:val="FF0000"/>
        </w:rPr>
        <w:t xml:space="preserve">= 3 and </w:t>
      </w:r>
      <w:proofErr w:type="spellStart"/>
      <w:r w:rsidRPr="00E31790">
        <w:rPr>
          <w:color w:val="FF0000"/>
        </w:rPr>
        <w:t>df</w:t>
      </w:r>
      <w:r w:rsidRPr="00E31790">
        <w:rPr>
          <w:color w:val="FF0000"/>
          <w:vertAlign w:val="subscript"/>
        </w:rPr>
        <w:t>DENOM</w:t>
      </w:r>
      <w:proofErr w:type="spellEnd"/>
      <w:r w:rsidRPr="00E31790">
        <w:rPr>
          <w:color w:val="FF0000"/>
          <w:vertAlign w:val="subscript"/>
        </w:rPr>
        <w:t xml:space="preserve"> = n-k-1 = 155-3-1</w:t>
      </w:r>
      <w:r w:rsidRPr="00E31790">
        <w:rPr>
          <w:color w:val="FF0000"/>
        </w:rPr>
        <w:t xml:space="preserve"> = 151 is 2.70</w:t>
      </w:r>
    </w:p>
    <w:p w14:paraId="40A3474F" w14:textId="1AE2A6F1" w:rsidR="00BD7EEB" w:rsidRPr="00E31790" w:rsidRDefault="00BD7EEB" w:rsidP="00BD7EEB">
      <w:pPr>
        <w:ind w:left="360"/>
        <w:rPr>
          <w:color w:val="FF0000"/>
        </w:rPr>
      </w:pPr>
      <w:r w:rsidRPr="00E3179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6FEC8" wp14:editId="08A21B11">
                <wp:simplePos x="0" y="0"/>
                <wp:positionH relativeFrom="column">
                  <wp:posOffset>349250</wp:posOffset>
                </wp:positionH>
                <wp:positionV relativeFrom="paragraph">
                  <wp:posOffset>649605</wp:posOffset>
                </wp:positionV>
                <wp:extent cx="4832350" cy="292100"/>
                <wp:effectExtent l="0" t="0" r="0" b="0"/>
                <wp:wrapTopAndBottom/>
                <wp:docPr id="32774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323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3D0887" w14:textId="6B482C52" w:rsidR="00BD7EEB" w:rsidRPr="00175A9C" w:rsidRDefault="00BD7EEB" w:rsidP="00BD7EEB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REGRESSION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=(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R</m:t>
                                    </m:r>
                                  </m:e>
                                  <m:sub/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TOTAL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)=(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0.25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72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21701.779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5,581.7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rmAutofit fontScale="925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D6FEC8" id="_x0000_t202" coordsize="21600,21600" o:spt="202" path="m,l,21600r21600,l21600,xe">
                <v:stroke joinstyle="miter"/>
                <v:path gradientshapeok="t" o:connecttype="rect"/>
              </v:shapetype>
              <v:shape id="Object 6" o:spid="_x0000_s1026" type="#_x0000_t202" style="position:absolute;left:0;text-align:left;margin-left:27.5pt;margin-top:51.15pt;width:380.5pt;height:2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" filled="f" stroked="f">
                <v:textbox>
                  <w:txbxContent>
                    <w:p w14:paraId="6A3D0887" w14:textId="6B482C52" w:rsidR="00BD7EEB" w:rsidRPr="00175A9C" w:rsidRDefault="00BD7EEB" w:rsidP="00BD7EEB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S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w:proofErr w:type="spellStart"/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  <w:proofErr w:type="spellEnd"/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REGRESSION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=(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R</m:t>
                              </m:r>
                            </m:e>
                            <m:sub/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S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TOTAL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)=(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0.25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72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21701.779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5,581.7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3179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56A03" wp14:editId="041CF887">
                <wp:simplePos x="0" y="0"/>
                <wp:positionH relativeFrom="column">
                  <wp:posOffset>292100</wp:posOffset>
                </wp:positionH>
                <wp:positionV relativeFrom="paragraph">
                  <wp:posOffset>217805</wp:posOffset>
                </wp:positionV>
                <wp:extent cx="6007100" cy="292100"/>
                <wp:effectExtent l="0" t="0" r="0" b="0"/>
                <wp:wrapTopAndBottom/>
                <wp:docPr id="32773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07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4F3E32" w14:textId="60D329D5" w:rsidR="00BD7EEB" w:rsidRPr="00175A9C" w:rsidRDefault="00BD7EEB" w:rsidP="00BD7EEB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TOTAL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=(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Y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)(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N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)=(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color w:val="000000"/>
                                        <w:kern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11.871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155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21,701.779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56A03" id="Object 5" o:spid="_x0000_s1027" type="#_x0000_t202" style="position:absolute;left:0;text-align:left;margin-left:23pt;margin-top:17.15pt;width:473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" filled="f" stroked="f">
                <v:textbox>
                  <w:txbxContent>
                    <w:p w14:paraId="644F3E32" w14:textId="60D329D5" w:rsidR="00BD7EEB" w:rsidRPr="00175A9C" w:rsidRDefault="00BD7EEB" w:rsidP="00BD7EEB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S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TOTAL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=(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Y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N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)=(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color w:val="000000"/>
                                  <w:kern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11.871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155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21,701.779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1BD4AE" w14:textId="5FC31FE5" w:rsidR="00BD7EEB" w:rsidRPr="00E31790" w:rsidRDefault="00BD7EEB" w:rsidP="00BD7EEB">
      <w:pPr>
        <w:ind w:left="360"/>
        <w:rPr>
          <w:color w:val="FF0000"/>
        </w:rPr>
      </w:pPr>
      <w:r w:rsidRPr="00E3179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A9052" wp14:editId="5084C2CF">
                <wp:simplePos x="0" y="0"/>
                <wp:positionH relativeFrom="column">
                  <wp:posOffset>361950</wp:posOffset>
                </wp:positionH>
                <wp:positionV relativeFrom="paragraph">
                  <wp:posOffset>1002030</wp:posOffset>
                </wp:positionV>
                <wp:extent cx="5207000" cy="292100"/>
                <wp:effectExtent l="0" t="0" r="0" b="0"/>
                <wp:wrapTopAndBottom/>
                <wp:docPr id="32775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207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F1EFCC" w14:textId="209B6392" w:rsidR="00BD7EEB" w:rsidRPr="00175A9C" w:rsidRDefault="00BD7EEB" w:rsidP="00BD7EEB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ERROR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TOTAL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REGRESSION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21,701.779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5,581.7 = 16,120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107,892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A9052" id="Object 7" o:spid="_x0000_s1028" type="#_x0000_t202" style="position:absolute;left:0;text-align:left;margin-left:28.5pt;margin-top:78.9pt;width:410pt;height:2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" filled="f" stroked="f">
                <v:textbox>
                  <w:txbxContent>
                    <w:p w14:paraId="65F1EFCC" w14:textId="209B6392" w:rsidR="00BD7EEB" w:rsidRPr="00175A9C" w:rsidRDefault="00BD7EEB" w:rsidP="00BD7EEB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S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w:proofErr w:type="spellStart"/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  <w:proofErr w:type="spellEnd"/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ERROR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S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TOTAL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-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S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REGRESSION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21,701.779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-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5,581.7 = 16,120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107,892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267BE42" w14:textId="53ED2786" w:rsidR="00BD7EEB" w:rsidRPr="00E31790" w:rsidRDefault="00BD7EEB" w:rsidP="00BD7EEB">
      <w:pPr>
        <w:ind w:left="360"/>
        <w:rPr>
          <w:color w:val="FF0000"/>
        </w:rPr>
      </w:pPr>
      <w:r w:rsidRPr="00E3179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13622" wp14:editId="293BC230">
                <wp:simplePos x="0" y="0"/>
                <wp:positionH relativeFrom="column">
                  <wp:posOffset>412750</wp:posOffset>
                </wp:positionH>
                <wp:positionV relativeFrom="paragraph">
                  <wp:posOffset>592455</wp:posOffset>
                </wp:positionV>
                <wp:extent cx="5791200" cy="520700"/>
                <wp:effectExtent l="0" t="0" r="0" b="0"/>
                <wp:wrapTopAndBottom/>
                <wp:docPr id="32776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912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2BBA6E" w14:textId="7AF4B67C" w:rsidR="00BD7EEB" w:rsidRPr="00175A9C" w:rsidRDefault="00BD7EEB" w:rsidP="00BD7EEB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K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,N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K-1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REGRESSION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/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K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w:proofErr w:type="spellStart"/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S</m:t>
                                        </m:r>
                                        <w:proofErr w:type="spellEnd"/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ERROR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/N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K-1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5,581.7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/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16,120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/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151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17.4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13622" id="Object 8" o:spid="_x0000_s1029" type="#_x0000_t202" style="position:absolute;left:0;text-align:left;margin-left:32.5pt;margin-top:46.65pt;width:456pt;height: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" filled="f" stroked="f">
                <v:textbox>
                  <w:txbxContent>
                    <w:p w14:paraId="3D2BBA6E" w14:textId="7AF4B67C" w:rsidR="00BD7EEB" w:rsidRPr="00175A9C" w:rsidRDefault="00BD7EEB" w:rsidP="00BD7EEB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K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,N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K-1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REGRESSION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/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K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w:proofErr w:type="spellStart"/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S</m:t>
                                  </m:r>
                                  <w:proofErr w:type="spellEnd"/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ERROR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/N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K-1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5,581.7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/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16,120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/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151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17.4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675831" w14:textId="40B245FD" w:rsidR="00BD7EEB" w:rsidRPr="00E31790" w:rsidRDefault="00BD7EEB" w:rsidP="00BD7EEB">
      <w:pPr>
        <w:ind w:left="360"/>
        <w:rPr>
          <w:color w:val="FF0000"/>
        </w:rPr>
      </w:pPr>
    </w:p>
    <w:p w14:paraId="7E69FC68" w14:textId="58CDEF9A" w:rsidR="00BD7EEB" w:rsidRPr="00E31790" w:rsidRDefault="00BD7EEB" w:rsidP="00BD7EEB">
      <w:pPr>
        <w:ind w:left="360"/>
        <w:rPr>
          <w:color w:val="FF0000"/>
        </w:rPr>
      </w:pPr>
      <w:r w:rsidRPr="00E31790">
        <w:rPr>
          <w:color w:val="FF0000"/>
        </w:rPr>
        <w:t>Thus, we reject H</w:t>
      </w:r>
      <w:r w:rsidRPr="00E31790">
        <w:rPr>
          <w:color w:val="FF0000"/>
          <w:vertAlign w:val="subscript"/>
        </w:rPr>
        <w:t>0</w:t>
      </w:r>
      <w:r w:rsidRPr="00E31790">
        <w:rPr>
          <w:color w:val="FF0000"/>
        </w:rPr>
        <w:t xml:space="preserve"> that </w:t>
      </w:r>
      <w:r w:rsidRPr="00E31790">
        <w:rPr>
          <w:rFonts w:ascii="Symbol" w:hAnsi="Symbol"/>
          <w:color w:val="FF0000"/>
        </w:rPr>
        <w:t></w:t>
      </w:r>
      <w:r w:rsidRPr="00E31790">
        <w:rPr>
          <w:color w:val="FF0000"/>
          <w:vertAlign w:val="superscript"/>
        </w:rPr>
        <w:t>2</w:t>
      </w:r>
      <w:r w:rsidRPr="00E31790">
        <w:rPr>
          <w:color w:val="FF0000"/>
        </w:rPr>
        <w:t xml:space="preserve"> = 0. The </w:t>
      </w:r>
      <w:r w:rsidRPr="00E31790">
        <w:rPr>
          <w:color w:val="FF0000"/>
        </w:rPr>
        <w:t>three</w:t>
      </w:r>
      <w:r w:rsidRPr="00E31790">
        <w:rPr>
          <w:color w:val="FF0000"/>
        </w:rPr>
        <w:t xml:space="preserve"> X variables do explain some of the variation in Y in the population.</w:t>
      </w:r>
    </w:p>
    <w:p w14:paraId="5AADD05F" w14:textId="77777777" w:rsidR="00BD7EEB" w:rsidRDefault="00BD7EEB" w:rsidP="00743080">
      <w:pPr>
        <w:pStyle w:val="ListParagraph"/>
        <w:ind w:left="360"/>
      </w:pPr>
    </w:p>
    <w:p w14:paraId="0B80F305" w14:textId="4A9B0A27" w:rsidR="00A321E0" w:rsidRDefault="005C1622" w:rsidP="005C1622">
      <w:pPr>
        <w:pStyle w:val="ListParagraph"/>
        <w:numPr>
          <w:ilvl w:val="0"/>
          <w:numId w:val="1"/>
        </w:numPr>
        <w:ind w:left="360"/>
      </w:pPr>
      <w:r w:rsidRPr="005C1622">
        <w:t xml:space="preserve">Test the hypothesis that </w:t>
      </w:r>
      <w:r w:rsidRPr="00B13270">
        <w:rPr>
          <w:rFonts w:ascii="Symbol" w:hAnsi="Symbol"/>
        </w:rPr>
        <w:t></w:t>
      </w:r>
      <w:proofErr w:type="spellStart"/>
      <w:r w:rsidRPr="005C1622">
        <w:rPr>
          <w:vertAlign w:val="subscript"/>
        </w:rPr>
        <w:t>ProblemSets</w:t>
      </w:r>
      <w:proofErr w:type="spellEnd"/>
      <w:r w:rsidRPr="005C1622">
        <w:t xml:space="preserve">=0; use </w:t>
      </w:r>
      <w:r w:rsidRPr="002A4749">
        <w:rPr>
          <w:rFonts w:ascii="Symbol" w:hAnsi="Symbol"/>
        </w:rPr>
        <w:t>a</w:t>
      </w:r>
      <w:r w:rsidRPr="005C1622">
        <w:t>=0.05</w:t>
      </w:r>
    </w:p>
    <w:p w14:paraId="31B3F68E" w14:textId="185433AA" w:rsidR="008030A8" w:rsidRDefault="008030A8" w:rsidP="008030A8"/>
    <w:p w14:paraId="714EB4D5" w14:textId="083B5B1D" w:rsidR="00E31790" w:rsidRPr="00E31790" w:rsidRDefault="00E31790" w:rsidP="00E31790">
      <w:pPr>
        <w:ind w:left="360"/>
        <w:rPr>
          <w:color w:val="FF0000"/>
        </w:rPr>
      </w:pPr>
      <w:r w:rsidRPr="00E31790">
        <w:rPr>
          <w:color w:val="FF0000"/>
        </w:rPr>
        <w:t xml:space="preserve">The critical value of t with </w:t>
      </w:r>
      <w:r w:rsidRPr="00E31790">
        <w:rPr>
          <w:rFonts w:ascii="Symbol" w:hAnsi="Symbol"/>
          <w:color w:val="FF0000"/>
        </w:rPr>
        <w:t>a</w:t>
      </w:r>
      <w:r w:rsidRPr="00E31790">
        <w:rPr>
          <w:color w:val="FF0000"/>
        </w:rPr>
        <w:t>=0.05 and N-K-1 = 151 degrees of freedom is 1.984</w:t>
      </w:r>
    </w:p>
    <w:p w14:paraId="682310E5" w14:textId="244C0539" w:rsidR="00E31790" w:rsidRPr="00E31790" w:rsidRDefault="00E31790" w:rsidP="00E31790">
      <w:pPr>
        <w:ind w:left="360"/>
        <w:rPr>
          <w:color w:val="FF0000"/>
        </w:rPr>
      </w:pPr>
    </w:p>
    <w:p w14:paraId="137121FE" w14:textId="7C1FAAE9" w:rsidR="00E31790" w:rsidRPr="00E31790" w:rsidRDefault="00E31790" w:rsidP="00E31790">
      <w:pPr>
        <w:ind w:left="360"/>
        <w:rPr>
          <w:color w:val="FF0000"/>
        </w:rPr>
      </w:pPr>
      <w:r w:rsidRPr="00E31790">
        <w:rPr>
          <w:color w:val="FF0000"/>
        </w:rPr>
        <w:t>The value of t is just the coefficient (0.167) divided by the standard error (0.032) from the regression table above.  That means t = 0.167/0.032 = 5.219</w:t>
      </w:r>
    </w:p>
    <w:p w14:paraId="65ECB277" w14:textId="448768F4" w:rsidR="00E31790" w:rsidRPr="00E31790" w:rsidRDefault="00E31790" w:rsidP="00E31790">
      <w:pPr>
        <w:ind w:left="360"/>
        <w:rPr>
          <w:color w:val="FF0000"/>
        </w:rPr>
      </w:pPr>
    </w:p>
    <w:p w14:paraId="19D23DCC" w14:textId="10F06509" w:rsidR="00E31790" w:rsidRPr="00E31790" w:rsidRDefault="00E31790" w:rsidP="00E31790">
      <w:pPr>
        <w:ind w:left="360"/>
        <w:rPr>
          <w:color w:val="FF0000"/>
        </w:rPr>
      </w:pPr>
      <w:r w:rsidRPr="00E31790">
        <w:rPr>
          <w:color w:val="FF0000"/>
        </w:rPr>
        <w:t xml:space="preserve">We thus reject the null hypothesis that the slope for </w:t>
      </w:r>
      <w:proofErr w:type="gramStart"/>
      <w:r w:rsidRPr="00E31790">
        <w:rPr>
          <w:color w:val="FF0000"/>
        </w:rPr>
        <w:t>this variable equals</w:t>
      </w:r>
      <w:proofErr w:type="gramEnd"/>
      <w:r w:rsidRPr="00E31790">
        <w:rPr>
          <w:color w:val="FF0000"/>
        </w:rPr>
        <w:t xml:space="preserve"> 0 in the population</w:t>
      </w:r>
    </w:p>
    <w:p w14:paraId="5DF32DEF" w14:textId="7DDEC9B4" w:rsidR="008030A8" w:rsidRPr="005C1622" w:rsidRDefault="008030A8" w:rsidP="008030A8"/>
    <w:sectPr w:rsidR="008030A8" w:rsidRPr="005C1622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FA7"/>
    <w:multiLevelType w:val="hybridMultilevel"/>
    <w:tmpl w:val="485C780E"/>
    <w:lvl w:ilvl="0" w:tplc="47D88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C6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A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E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3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E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6E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84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A66AA8"/>
    <w:multiLevelType w:val="hybridMultilevel"/>
    <w:tmpl w:val="E298A32C"/>
    <w:lvl w:ilvl="0" w:tplc="3AC61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2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8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CA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0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5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E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2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CC4A98"/>
    <w:multiLevelType w:val="hybridMultilevel"/>
    <w:tmpl w:val="C78494C2"/>
    <w:lvl w:ilvl="0" w:tplc="3F540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C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CC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A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46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E8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41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2F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6E65DD"/>
    <w:multiLevelType w:val="hybridMultilevel"/>
    <w:tmpl w:val="14A2CADC"/>
    <w:lvl w:ilvl="0" w:tplc="FCAAD3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A56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CAF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01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80F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C34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63B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6F3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0C1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AC0291"/>
    <w:multiLevelType w:val="hybridMultilevel"/>
    <w:tmpl w:val="669CF97C"/>
    <w:lvl w:ilvl="0" w:tplc="BA44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2D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E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4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E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6E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B035E2"/>
    <w:multiLevelType w:val="hybridMultilevel"/>
    <w:tmpl w:val="AE36FACC"/>
    <w:lvl w:ilvl="0" w:tplc="EF1E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20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A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AB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8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48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E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81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2543D6"/>
    <w:multiLevelType w:val="hybridMultilevel"/>
    <w:tmpl w:val="4232CAC0"/>
    <w:lvl w:ilvl="0" w:tplc="C1F8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6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04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C9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8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EE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26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48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6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73E5A"/>
    <w:multiLevelType w:val="hybridMultilevel"/>
    <w:tmpl w:val="A11651A2"/>
    <w:lvl w:ilvl="0" w:tplc="2FFE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E1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D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E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20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22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4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B378FC"/>
    <w:multiLevelType w:val="hybridMultilevel"/>
    <w:tmpl w:val="62A23BA0"/>
    <w:lvl w:ilvl="0" w:tplc="D8E69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6D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68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4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03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A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C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82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E9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E224B"/>
    <w:rsid w:val="000F63B7"/>
    <w:rsid w:val="000F6B58"/>
    <w:rsid w:val="0010648C"/>
    <w:rsid w:val="00110D60"/>
    <w:rsid w:val="00121586"/>
    <w:rsid w:val="001250BE"/>
    <w:rsid w:val="00125784"/>
    <w:rsid w:val="001302E7"/>
    <w:rsid w:val="00135142"/>
    <w:rsid w:val="00140EBC"/>
    <w:rsid w:val="001A06AE"/>
    <w:rsid w:val="001B25B5"/>
    <w:rsid w:val="001F34E7"/>
    <w:rsid w:val="002057AB"/>
    <w:rsid w:val="00211C6E"/>
    <w:rsid w:val="00251D20"/>
    <w:rsid w:val="00263874"/>
    <w:rsid w:val="002728E7"/>
    <w:rsid w:val="002920F8"/>
    <w:rsid w:val="00293CA4"/>
    <w:rsid w:val="002A1B64"/>
    <w:rsid w:val="002A4749"/>
    <w:rsid w:val="002A4844"/>
    <w:rsid w:val="002C679B"/>
    <w:rsid w:val="003326FA"/>
    <w:rsid w:val="00361871"/>
    <w:rsid w:val="00370C2B"/>
    <w:rsid w:val="00377FA1"/>
    <w:rsid w:val="00380AD7"/>
    <w:rsid w:val="00392B93"/>
    <w:rsid w:val="003B0513"/>
    <w:rsid w:val="003C1C15"/>
    <w:rsid w:val="003D54BB"/>
    <w:rsid w:val="003F7B22"/>
    <w:rsid w:val="00407AC7"/>
    <w:rsid w:val="00433041"/>
    <w:rsid w:val="00477FBF"/>
    <w:rsid w:val="00486209"/>
    <w:rsid w:val="004A6BDB"/>
    <w:rsid w:val="004B22A4"/>
    <w:rsid w:val="004E0AC7"/>
    <w:rsid w:val="004E2123"/>
    <w:rsid w:val="004F1076"/>
    <w:rsid w:val="004F46AC"/>
    <w:rsid w:val="004F6CDB"/>
    <w:rsid w:val="00533DCA"/>
    <w:rsid w:val="00556455"/>
    <w:rsid w:val="00557AF5"/>
    <w:rsid w:val="00565EB8"/>
    <w:rsid w:val="005B1FC4"/>
    <w:rsid w:val="005C1622"/>
    <w:rsid w:val="005C1FA2"/>
    <w:rsid w:val="006012FA"/>
    <w:rsid w:val="006057A3"/>
    <w:rsid w:val="00621232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6D01E6"/>
    <w:rsid w:val="006D5E69"/>
    <w:rsid w:val="0074029E"/>
    <w:rsid w:val="00743080"/>
    <w:rsid w:val="00760CC8"/>
    <w:rsid w:val="00765647"/>
    <w:rsid w:val="00794406"/>
    <w:rsid w:val="007A4FEC"/>
    <w:rsid w:val="007B6BCE"/>
    <w:rsid w:val="008030A8"/>
    <w:rsid w:val="00827A18"/>
    <w:rsid w:val="008326DA"/>
    <w:rsid w:val="00840E38"/>
    <w:rsid w:val="008413AC"/>
    <w:rsid w:val="00863793"/>
    <w:rsid w:val="00891245"/>
    <w:rsid w:val="00893FBA"/>
    <w:rsid w:val="008957DC"/>
    <w:rsid w:val="0090290C"/>
    <w:rsid w:val="00905449"/>
    <w:rsid w:val="00905E82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321E0"/>
    <w:rsid w:val="00A4485B"/>
    <w:rsid w:val="00A45BEA"/>
    <w:rsid w:val="00A54DBE"/>
    <w:rsid w:val="00AA1460"/>
    <w:rsid w:val="00AB2392"/>
    <w:rsid w:val="00AC7238"/>
    <w:rsid w:val="00AD48C9"/>
    <w:rsid w:val="00AD5B2C"/>
    <w:rsid w:val="00AF631E"/>
    <w:rsid w:val="00B00592"/>
    <w:rsid w:val="00B13270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BD7EEB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DF4B1A"/>
    <w:rsid w:val="00E12F6F"/>
    <w:rsid w:val="00E23BDF"/>
    <w:rsid w:val="00E251B5"/>
    <w:rsid w:val="00E30D91"/>
    <w:rsid w:val="00E31790"/>
    <w:rsid w:val="00E52BE0"/>
    <w:rsid w:val="00E76BCD"/>
    <w:rsid w:val="00E865AD"/>
    <w:rsid w:val="00EA1139"/>
    <w:rsid w:val="00EA56A4"/>
    <w:rsid w:val="00EB08F5"/>
    <w:rsid w:val="00ED3CC7"/>
    <w:rsid w:val="00F053BD"/>
    <w:rsid w:val="00F240EB"/>
    <w:rsid w:val="00F505C0"/>
    <w:rsid w:val="00F728D5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B876"/>
  <w15:chartTrackingRefBased/>
  <w15:docId w15:val="{F11B2517-4E7A-4384-9F30-097FAA7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A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7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6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4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6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1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3</cp:revision>
  <dcterms:created xsi:type="dcterms:W3CDTF">2020-12-15T17:07:00Z</dcterms:created>
  <dcterms:modified xsi:type="dcterms:W3CDTF">2020-12-15T17:24:00Z</dcterms:modified>
</cp:coreProperties>
</file>